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jc w:val="center"/>
        <w:rPr>
          <w:rFonts w:ascii="Alef" w:cs="Alef" w:eastAsia="Alef" w:hAnsi="Alef"/>
          <w:b w:val="1"/>
          <w:bCs w:val="1"/>
          <w:sz w:val="24"/>
          <w:szCs w:val="24"/>
        </w:rPr>
      </w:pP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</w:rPr>
        <w:drawing>
          <wp:inline distB="114300" distT="114300" distL="114300" distR="114300">
            <wp:extent cx="1192538" cy="424191"/>
            <wp:effectExtent b="0" l="0" r="0" t="0"/>
            <wp:docPr id="1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92538" cy="42419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bidi w:val="1"/>
        <w:spacing w:line="276" w:lineRule="auto"/>
        <w:jc w:val="center"/>
        <w:rPr>
          <w:rFonts w:ascii="Alef" w:cs="Alef" w:eastAsia="Alef" w:hAnsi="Alef"/>
          <w:b w:val="1"/>
          <w:bCs w:val="1"/>
          <w:sz w:val="48"/>
          <w:szCs w:val="48"/>
        </w:rPr>
      </w:pPr>
      <w:r w:rsidDel="00000000" w:rsidR="00000000" w:rsidRPr="00000000">
        <w:rPr>
          <w:rFonts w:ascii="Alef" w:cs="Alef" w:eastAsia="Alef" w:hAnsi="Alef"/>
          <w:b w:val="1"/>
          <w:bCs w:val="1"/>
          <w:sz w:val="48"/>
          <w:szCs w:val="48"/>
          <w:rtl w:val="1"/>
        </w:rPr>
        <w:t xml:space="preserve">מכל</w:t>
      </w:r>
      <w:r w:rsidDel="00000000" w:rsidR="00000000" w:rsidRPr="00000000">
        <w:rPr>
          <w:rFonts w:ascii="Alef" w:cs="Alef" w:eastAsia="Alef" w:hAnsi="Alef"/>
          <w:b w:val="1"/>
          <w:bCs w:val="1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48"/>
          <w:szCs w:val="48"/>
          <w:rtl w:val="1"/>
        </w:rPr>
        <w:t xml:space="preserve">החלומות</w:t>
      </w:r>
      <w:r w:rsidDel="00000000" w:rsidR="00000000" w:rsidRPr="00000000">
        <w:rPr>
          <w:rFonts w:ascii="Alef" w:cs="Alef" w:eastAsia="Alef" w:hAnsi="Alef"/>
          <w:b w:val="1"/>
          <w:bCs w:val="1"/>
          <w:sz w:val="48"/>
          <w:szCs w:val="48"/>
          <w:rtl w:val="1"/>
        </w:rPr>
        <w:t xml:space="preserve"> (3:38)</w:t>
      </w:r>
    </w:p>
    <w:p w:rsidR="00000000" w:rsidDel="00000000" w:rsidP="00000000" w:rsidRDefault="00000000" w:rsidRPr="00000000" w14:paraId="00000003">
      <w:pPr>
        <w:bidi w:val="1"/>
        <w:spacing w:line="276" w:lineRule="auto"/>
        <w:jc w:val="center"/>
        <w:rPr>
          <w:rFonts w:ascii="Alef" w:cs="Alef" w:eastAsia="Alef" w:hAnsi="Alef"/>
          <w:b w:val="1"/>
          <w:bCs w:val="1"/>
          <w:sz w:val="24"/>
          <w:szCs w:val="24"/>
        </w:rPr>
      </w:pP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סינגל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שלישי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מתוך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דיו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על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אותיות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עופרת</w:t>
      </w:r>
    </w:p>
    <w:p w:rsidR="00000000" w:rsidDel="00000000" w:rsidP="00000000" w:rsidRDefault="00000000" w:rsidRPr="00000000" w14:paraId="00000004">
      <w:pPr>
        <w:bidi w:val="1"/>
        <w:spacing w:line="276" w:lineRule="auto"/>
        <w:jc w:val="center"/>
        <w:rPr>
          <w:rFonts w:ascii="Alef" w:cs="Alef" w:eastAsia="Alef" w:hAnsi="Alef"/>
          <w:sz w:val="24"/>
          <w:szCs w:val="24"/>
        </w:rPr>
      </w:pP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מילים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ולחן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שיר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ירושלמי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|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הפקה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מוזיקלית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יוסי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שטרית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ושיר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ירושלמי</w:t>
      </w:r>
    </w:p>
    <w:p w:rsidR="00000000" w:rsidDel="00000000" w:rsidP="00000000" w:rsidRDefault="00000000" w:rsidRPr="00000000" w14:paraId="00000005">
      <w:pPr>
        <w:bidi w:val="1"/>
        <w:spacing w:line="276" w:lineRule="auto"/>
        <w:jc w:val="center"/>
        <w:rPr>
          <w:rFonts w:ascii="Alef" w:cs="Alef" w:eastAsia="Alef" w:hAnsi="Alef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jc w:val="center"/>
        <w:rPr>
          <w:rFonts w:ascii="Alef" w:cs="Alef" w:eastAsia="Alef" w:hAnsi="Alef"/>
          <w:b w:val="1"/>
          <w:bCs w:val="1"/>
          <w:sz w:val="34"/>
          <w:szCs w:val="34"/>
        </w:rPr>
      </w:pPr>
      <w:r w:rsidDel="00000000" w:rsidR="00000000" w:rsidRPr="00000000">
        <w:rPr>
          <w:rFonts w:ascii="Alef" w:cs="Alef" w:eastAsia="Alef" w:hAnsi="Alef"/>
          <w:b w:val="1"/>
          <w:bCs w:val="1"/>
          <w:sz w:val="34"/>
          <w:szCs w:val="34"/>
        </w:rPr>
        <w:drawing>
          <wp:inline distB="114300" distT="114300" distL="114300" distR="114300">
            <wp:extent cx="1655925" cy="1655925"/>
            <wp:effectExtent b="0" l="0" r="0" t="0"/>
            <wp:docPr id="14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55925" cy="16559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spacing w:line="276" w:lineRule="auto"/>
        <w:jc w:val="both"/>
        <w:rPr>
          <w:rFonts w:ascii="Alef" w:cs="Alef" w:eastAsia="Alef" w:hAnsi="Alef"/>
          <w:b w:val="1"/>
          <w:bCs w:val="1"/>
          <w:sz w:val="6"/>
          <w:szCs w:val="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spacing w:line="276" w:lineRule="auto"/>
        <w:jc w:val="both"/>
        <w:rPr>
          <w:rFonts w:ascii="Alef" w:cs="Alef" w:eastAsia="Alef" w:hAnsi="Alef"/>
          <w:sz w:val="24"/>
          <w:szCs w:val="24"/>
        </w:rPr>
      </w:pP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מכל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החלומות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הוא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סינגל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שלישי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מתוך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דיו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על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אותיות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עופרת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-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האלבום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השלישי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המוסד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להקת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אינדי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רוק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הפועלת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יחד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מגיל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צעיר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אחרי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״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אין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סרטים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טובים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בלילה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״ (2013)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״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משחקים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אור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וצל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״ (2016),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הלהקה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חוזרת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עם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אלבום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שנכתב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בתוך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מציאות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ישראלית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רועשת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ומטלטלת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ויוצא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דווקא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כעת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-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בתום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הקרבות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-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בזמן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שבו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אפשר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להתחיל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להביט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לאחור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ולעבד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שעברנו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9">
      <w:pPr>
        <w:bidi w:val="1"/>
        <w:spacing w:after="240" w:before="240" w:lineRule="auto"/>
        <w:jc w:val="both"/>
        <w:rPr>
          <w:rFonts w:ascii="Alef" w:cs="Alef" w:eastAsia="Alef" w:hAnsi="Alef"/>
          <w:sz w:val="24"/>
          <w:szCs w:val="24"/>
        </w:rPr>
      </w:pP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דיו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על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אותיות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עופרת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נולד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במהלך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שנתיים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קשות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מלחמה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והפיכה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משפטית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בין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אזעקות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להפגנות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הוא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מתעד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ללא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פילטרים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כאב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ייאוש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ותקווה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קטנה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שמתעקשת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לשרוד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השירים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נכתבו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והופקו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בסביבה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אינטימית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בלילות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שקטים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בממ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״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ד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ובאולפן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בדרום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תוך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חיפוש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מתמיד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ויצירה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שמאפשרת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ללב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המפורק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לדבר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A">
      <w:pPr>
        <w:bidi w:val="1"/>
        <w:spacing w:after="240" w:before="240" w:lineRule="auto"/>
        <w:jc w:val="both"/>
        <w:rPr>
          <w:rFonts w:ascii="Alef" w:cs="Alef" w:eastAsia="Alef" w:hAnsi="Alef"/>
          <w:sz w:val="24"/>
          <w:szCs w:val="24"/>
        </w:rPr>
      </w:pP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מכל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החלומות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נכתב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בימים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הראשונים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שלאחר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־7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באוקטובר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-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ימים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שיתוק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מוחלט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בהם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המציאות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קרסה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במהירות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כזו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שלא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הותירה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מקום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להבנה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או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לעיכול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רק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לשתיקה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מתוך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מפגש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ישיר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עם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אובדן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נולד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שיר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גולמי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שנכתב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והוקלט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ברגע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אחד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-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כשהקול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נשבר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והדמעות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כמעט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לא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מאפשרות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לשיר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B">
      <w:pPr>
        <w:bidi w:val="1"/>
        <w:spacing w:after="240" w:before="240" w:lineRule="auto"/>
        <w:jc w:val="both"/>
        <w:rPr>
          <w:rFonts w:ascii="Alef" w:cs="Alef" w:eastAsia="Alef" w:hAnsi="Alef"/>
          <w:sz w:val="24"/>
          <w:szCs w:val="24"/>
        </w:rPr>
      </w:pP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זהו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שיר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על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הקרקע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שנשמטה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מתחת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לרגליים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על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מכה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שאין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ממנה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קימה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ועל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בית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-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המקום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שאמור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להיות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הבטוח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מכול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-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שכבר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לא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מרגיש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כמו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בית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קינה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על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מוות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על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חורבן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ועל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החלומות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שנגדעו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באחת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מכל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החלומות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מתאר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תחתית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ייאוש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שאין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תיקון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נחמה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או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סליחה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-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רק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כאב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ובכי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ושקט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כבד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שמגיע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אחרי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C">
      <w:pPr>
        <w:bidi w:val="1"/>
        <w:spacing w:after="240" w:before="240" w:lineRule="auto"/>
        <w:jc w:val="both"/>
        <w:rPr>
          <w:rFonts w:ascii="Alef" w:cs="Alef" w:eastAsia="Alef" w:hAnsi="Alef"/>
          <w:sz w:val="24"/>
          <w:szCs w:val="24"/>
        </w:rPr>
      </w:pP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מכל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החלומות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הוא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בלדת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פולק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-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רוק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אקוסטית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מאופקת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ובנויה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בהדרגה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המניחה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למילים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ולשבר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הרגשי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לעמוד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במרכז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זהו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רגע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עצירה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בתוך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האלבום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-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שיר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שלא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מבקש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נחמה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או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פתרון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אלא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מתעקש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להישאר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עם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הכאב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ולהעניק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לו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קול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בתוך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מציאות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שעדיין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מתקשה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לנשום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D">
      <w:pPr>
        <w:bidi w:val="1"/>
        <w:spacing w:line="276" w:lineRule="auto"/>
        <w:jc w:val="center"/>
        <w:rPr>
          <w:rFonts w:ascii="Alef" w:cs="Alef" w:eastAsia="Alef" w:hAnsi="Alef"/>
        </w:rPr>
      </w:pP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הפצה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לתקשורת</w:t>
      </w:r>
      <w:r w:rsidDel="00000000" w:rsidR="00000000" w:rsidRPr="00000000">
        <w:rPr>
          <w:rFonts w:ascii="Alef" w:cs="Alef" w:eastAsia="Alef" w:hAnsi="Alef"/>
          <w:b w:val="1"/>
          <w:bCs w:val="1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בועז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מורד</w:t>
      </w:r>
      <w:r w:rsidDel="00000000" w:rsidR="00000000" w:rsidRPr="00000000">
        <w:rPr>
          <w:rFonts w:ascii="Alef" w:cs="Alef" w:eastAsia="Alef" w:hAnsi="Alef"/>
          <w:sz w:val="24"/>
          <w:szCs w:val="24"/>
          <w:rtl w:val="1"/>
        </w:rPr>
        <w:t xml:space="preserve"> | </w:t>
      </w:r>
      <w:r w:rsidDel="00000000" w:rsidR="00000000" w:rsidRPr="00000000">
        <w:rPr>
          <w:rFonts w:ascii="Alef" w:cs="Alef" w:eastAsia="Alef" w:hAnsi="Alef"/>
          <w:sz w:val="24"/>
          <w:szCs w:val="24"/>
          <w:rtl w:val="0"/>
        </w:rPr>
        <w:t xml:space="preserve">boaz</w:t>
      </w:r>
      <w:r w:rsidDel="00000000" w:rsidR="00000000" w:rsidRPr="00000000">
        <w:rPr>
          <w:rFonts w:ascii="Alef" w:cs="Alef" w:eastAsia="Alef" w:hAnsi="Alef"/>
          <w:sz w:val="24"/>
          <w:szCs w:val="24"/>
          <w:rtl w:val="0"/>
        </w:rPr>
        <w:t xml:space="preserve">.</w:t>
      </w:r>
      <w:r w:rsidDel="00000000" w:rsidR="00000000" w:rsidRPr="00000000">
        <w:rPr>
          <w:rFonts w:ascii="Alef" w:cs="Alef" w:eastAsia="Alef" w:hAnsi="Alef"/>
          <w:sz w:val="24"/>
          <w:szCs w:val="24"/>
          <w:rtl w:val="0"/>
        </w:rPr>
        <w:t xml:space="preserve">murad</w:t>
      </w:r>
      <w:r w:rsidDel="00000000" w:rsidR="00000000" w:rsidRPr="00000000">
        <w:rPr>
          <w:rFonts w:ascii="Alef" w:cs="Alef" w:eastAsia="Alef" w:hAnsi="Alef"/>
          <w:sz w:val="24"/>
          <w:szCs w:val="24"/>
          <w:rtl w:val="0"/>
        </w:rPr>
        <w:t xml:space="preserve">@</w:t>
      </w:r>
      <w:r w:rsidDel="00000000" w:rsidR="00000000" w:rsidRPr="00000000">
        <w:rPr>
          <w:rFonts w:ascii="Alef" w:cs="Alef" w:eastAsia="Alef" w:hAnsi="Alef"/>
          <w:sz w:val="24"/>
          <w:szCs w:val="24"/>
          <w:rtl w:val="0"/>
        </w:rPr>
        <w:t xml:space="preserve">gmail</w:t>
      </w:r>
      <w:r w:rsidDel="00000000" w:rsidR="00000000" w:rsidRPr="00000000">
        <w:rPr>
          <w:rFonts w:ascii="Alef" w:cs="Alef" w:eastAsia="Alef" w:hAnsi="Alef"/>
          <w:sz w:val="24"/>
          <w:szCs w:val="24"/>
          <w:rtl w:val="0"/>
        </w:rPr>
        <w:t xml:space="preserve">.</w:t>
      </w:r>
      <w:r w:rsidDel="00000000" w:rsidR="00000000" w:rsidRPr="00000000">
        <w:rPr>
          <w:rFonts w:ascii="Alef" w:cs="Alef" w:eastAsia="Alef" w:hAnsi="Alef"/>
          <w:sz w:val="24"/>
          <w:szCs w:val="24"/>
          <w:rtl w:val="0"/>
        </w:rPr>
        <w:t xml:space="preserve">com</w:t>
      </w:r>
      <w:r w:rsidDel="00000000" w:rsidR="00000000" w:rsidRPr="00000000">
        <w:rPr>
          <w:rFonts w:ascii="Alef" w:cs="Alef" w:eastAsia="Alef" w:hAnsi="Alef"/>
          <w:sz w:val="24"/>
          <w:szCs w:val="24"/>
          <w:rtl w:val="0"/>
        </w:rPr>
        <w:t xml:space="preserve"> | 050-7364409</w:t>
      </w:r>
      <w:r w:rsidDel="00000000" w:rsidR="00000000" w:rsidRPr="00000000">
        <w:rPr>
          <w:rtl w:val="0"/>
        </w:rPr>
      </w:r>
    </w:p>
    <w:sectPr>
      <w:headerReference r:id="rId9" w:type="default"/>
      <w:pgSz w:h="16834" w:w="11909" w:orient="portrait"/>
      <w:pgMar w:bottom="285" w:top="5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lef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E">
    <w:pPr>
      <w:bidi w:val="1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1</wp:posOffset>
          </wp:positionH>
          <wp:positionV relativeFrom="paragraph">
            <wp:posOffset>-228599</wp:posOffset>
          </wp:positionV>
          <wp:extent cx="623888" cy="616798"/>
          <wp:effectExtent b="0" l="0" r="0" t="0"/>
          <wp:wrapNone/>
          <wp:docPr id="16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23888" cy="616798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628650</wp:posOffset>
          </wp:positionH>
          <wp:positionV relativeFrom="paragraph">
            <wp:posOffset>-71437</wp:posOffset>
          </wp:positionV>
          <wp:extent cx="1252538" cy="302901"/>
          <wp:effectExtent b="0" l="0" r="0" t="0"/>
          <wp:wrapNone/>
          <wp:docPr id="15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252538" cy="302901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w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4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lef-regular.ttf"/><Relationship Id="rId2" Type="http://schemas.openxmlformats.org/officeDocument/2006/relationships/font" Target="fonts/Alef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d1LyBPlssKR1INwLAYC6Om/dEQ==">CgMxLjA4AHIhMW5nMjJ3OGZFUUtkenB4QVhOUTFlSUIwc1QtLTB1cGRh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