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D5AC1A" w14:textId="77777777" w:rsidR="005C5258" w:rsidRPr="005C5258" w:rsidRDefault="005C5258" w:rsidP="005C5258">
      <w:pPr>
        <w:jc w:val="center"/>
        <w:rPr>
          <w:b/>
          <w:bCs/>
          <w:sz w:val="24"/>
          <w:szCs w:val="24"/>
          <w:u w:val="single"/>
          <w:rtl/>
        </w:rPr>
      </w:pPr>
      <w:r w:rsidRPr="005C5258">
        <w:rPr>
          <w:b/>
          <w:bCs/>
          <w:sz w:val="24"/>
          <w:szCs w:val="24"/>
          <w:u w:val="single"/>
          <w:rtl/>
        </w:rPr>
        <w:t>עדינה אבן זוהר בשיר חדש: “הנאה עצמך בעיניך?”</w:t>
      </w:r>
    </w:p>
    <w:p w14:paraId="34333D9C" w14:textId="77777777" w:rsidR="005C5258" w:rsidRPr="005C5258" w:rsidRDefault="005C5258" w:rsidP="005C5258">
      <w:pPr>
        <w:jc w:val="center"/>
        <w:rPr>
          <w:sz w:val="24"/>
          <w:szCs w:val="24"/>
          <w:rtl/>
        </w:rPr>
      </w:pPr>
      <w:r w:rsidRPr="005C5258">
        <w:rPr>
          <w:sz w:val="24"/>
          <w:szCs w:val="24"/>
          <w:rtl/>
        </w:rPr>
        <w:t xml:space="preserve">מילים: מאיר גולדברג | לחן:  </w:t>
      </w:r>
      <w:r w:rsidRPr="005C5258">
        <w:rPr>
          <w:sz w:val="24"/>
          <w:szCs w:val="24"/>
        </w:rPr>
        <w:t>Luli</w:t>
      </w:r>
    </w:p>
    <w:p w14:paraId="27245890" w14:textId="77777777" w:rsidR="005C5258" w:rsidRPr="005C5258" w:rsidRDefault="005C5258" w:rsidP="005C5258">
      <w:pPr>
        <w:rPr>
          <w:sz w:val="24"/>
          <w:szCs w:val="24"/>
          <w:rtl/>
        </w:rPr>
      </w:pPr>
      <w:r w:rsidRPr="005C5258">
        <w:rPr>
          <w:sz w:val="24"/>
          <w:szCs w:val="24"/>
          <w:rtl/>
        </w:rPr>
        <w:t>היוצרת והזמרת עדינה אבן זוהר משחררת את “הנאה עצמך בעיניך?”</w:t>
      </w:r>
    </w:p>
    <w:p w14:paraId="386650DF" w14:textId="4E723483" w:rsidR="005C5258" w:rsidRPr="005C5258" w:rsidRDefault="005C5258" w:rsidP="005C5258">
      <w:pPr>
        <w:rPr>
          <w:sz w:val="24"/>
          <w:szCs w:val="24"/>
          <w:rtl/>
        </w:rPr>
      </w:pPr>
      <w:r w:rsidRPr="005C5258">
        <w:rPr>
          <w:sz w:val="24"/>
          <w:szCs w:val="24"/>
          <w:rtl/>
        </w:rPr>
        <w:t>שיר חדש ומטלטל למילים של הפזמונאי מאיר גולדברג.</w:t>
      </w:r>
    </w:p>
    <w:p w14:paraId="5BA1138C" w14:textId="77777777" w:rsidR="005C5258" w:rsidRPr="005C5258" w:rsidRDefault="005C5258" w:rsidP="005C5258">
      <w:pPr>
        <w:rPr>
          <w:sz w:val="24"/>
          <w:szCs w:val="24"/>
          <w:rtl/>
        </w:rPr>
      </w:pPr>
      <w:r w:rsidRPr="005C5258">
        <w:rPr>
          <w:sz w:val="24"/>
          <w:szCs w:val="24"/>
          <w:rtl/>
        </w:rPr>
        <w:t>הטקסט הנוקב מזמין כל אחד מאיתנו לעצור לרגע מול המראה הפנימית ולשאול שאלה פשוטה לכאורה, אך עמוקה ומשמעותית: “הנאה עצמך בעיניך?”</w:t>
      </w:r>
    </w:p>
    <w:p w14:paraId="04F878BF" w14:textId="77777777" w:rsidR="005C5258" w:rsidRPr="005C5258" w:rsidRDefault="005C5258" w:rsidP="005C5258">
      <w:pPr>
        <w:rPr>
          <w:sz w:val="24"/>
          <w:szCs w:val="24"/>
          <w:rtl/>
        </w:rPr>
      </w:pPr>
      <w:r w:rsidRPr="005C5258">
        <w:rPr>
          <w:sz w:val="24"/>
          <w:szCs w:val="24"/>
          <w:rtl/>
        </w:rPr>
        <w:t>השיר מבקש מאיתנו להתבונן באמת על מי שאנחנו, עם היופי והכאבים, עם הזיכרונות והחרטות, עם מה שהיינו ועם מה שהפכנו להיות.</w:t>
      </w:r>
    </w:p>
    <w:p w14:paraId="12EE56BA" w14:textId="67F8A5E1" w:rsidR="00D77D32" w:rsidRPr="00D77D32" w:rsidRDefault="00D77D32" w:rsidP="00D77D32">
      <w:pPr>
        <w:rPr>
          <w:sz w:val="24"/>
          <w:szCs w:val="24"/>
        </w:rPr>
      </w:pPr>
      <w:r>
        <w:rPr>
          <w:rFonts w:hint="cs"/>
          <w:sz w:val="24"/>
          <w:szCs w:val="24"/>
          <w:rtl/>
        </w:rPr>
        <w:t>"</w:t>
      </w:r>
      <w:r w:rsidRPr="00D77D32">
        <w:rPr>
          <w:sz w:val="24"/>
          <w:szCs w:val="24"/>
          <w:rtl/>
        </w:rPr>
        <w:t xml:space="preserve">המראה הפנימית לא עושה </w:t>
      </w:r>
      <w:proofErr w:type="spellStart"/>
      <w:r w:rsidRPr="00D77D32">
        <w:rPr>
          <w:sz w:val="24"/>
          <w:szCs w:val="24"/>
          <w:rtl/>
        </w:rPr>
        <w:t>איתך</w:t>
      </w:r>
      <w:proofErr w:type="spellEnd"/>
      <w:r w:rsidRPr="00D77D32">
        <w:rPr>
          <w:sz w:val="24"/>
          <w:szCs w:val="24"/>
          <w:rtl/>
        </w:rPr>
        <w:t xml:space="preserve"> חסד</w:t>
      </w:r>
    </w:p>
    <w:p w14:paraId="5C81DD55" w14:textId="77777777" w:rsidR="00D77D32" w:rsidRPr="00D77D32" w:rsidRDefault="00D77D32" w:rsidP="00D77D32">
      <w:pPr>
        <w:rPr>
          <w:sz w:val="24"/>
          <w:szCs w:val="24"/>
        </w:rPr>
      </w:pPr>
      <w:r w:rsidRPr="00D77D32">
        <w:rPr>
          <w:sz w:val="24"/>
          <w:szCs w:val="24"/>
          <w:rtl/>
        </w:rPr>
        <w:t>ואין רחמים</w:t>
      </w:r>
    </w:p>
    <w:p w14:paraId="7D14F5D2" w14:textId="362D9BF4" w:rsidR="00D77D32" w:rsidRPr="00D77D32" w:rsidRDefault="00D77D32" w:rsidP="00D77D32">
      <w:pPr>
        <w:rPr>
          <w:sz w:val="24"/>
          <w:szCs w:val="24"/>
        </w:rPr>
      </w:pPr>
      <w:r w:rsidRPr="00D77D32">
        <w:rPr>
          <w:sz w:val="24"/>
          <w:szCs w:val="24"/>
          <w:rtl/>
        </w:rPr>
        <w:t>כמה יפה ואבוד ועצוב היית כילד</w:t>
      </w:r>
    </w:p>
    <w:p w14:paraId="520845A8" w14:textId="77777777" w:rsidR="00D77D32" w:rsidRDefault="00D77D32" w:rsidP="00D77D32">
      <w:pPr>
        <w:rPr>
          <w:b/>
          <w:bCs/>
          <w:sz w:val="24"/>
          <w:szCs w:val="24"/>
          <w:rtl/>
        </w:rPr>
      </w:pPr>
      <w:r w:rsidRPr="00D77D32">
        <w:rPr>
          <w:sz w:val="24"/>
          <w:szCs w:val="24"/>
          <w:rtl/>
        </w:rPr>
        <w:t>לפני כמה ימים</w:t>
      </w:r>
      <w:r>
        <w:rPr>
          <w:rFonts w:hint="cs"/>
          <w:b/>
          <w:bCs/>
          <w:sz w:val="24"/>
          <w:szCs w:val="24"/>
          <w:rtl/>
        </w:rPr>
        <w:t>"</w:t>
      </w:r>
    </w:p>
    <w:p w14:paraId="64CAECE2" w14:textId="22651EB1" w:rsidR="005C5258" w:rsidRPr="005C5258" w:rsidRDefault="005C5258" w:rsidP="00D77D32">
      <w:pPr>
        <w:rPr>
          <w:sz w:val="24"/>
          <w:szCs w:val="24"/>
          <w:rtl/>
        </w:rPr>
      </w:pPr>
      <w:r w:rsidRPr="005C5258">
        <w:rPr>
          <w:b/>
          <w:bCs/>
          <w:sz w:val="24"/>
          <w:szCs w:val="24"/>
          <w:rtl/>
        </w:rPr>
        <w:t>לדברי עדינה אבן זוהר</w:t>
      </w:r>
      <w:r w:rsidRPr="005C5258">
        <w:rPr>
          <w:sz w:val="24"/>
          <w:szCs w:val="24"/>
          <w:rtl/>
        </w:rPr>
        <w:t>: “השיר פגש אותי בצומת משמעותית מאוד בשנים האחרונות. אני תמיד בוחנת את ההתנהגות שלי מול אנשים אחרים - משפחה, חברים והחברה כולה. אך האירועים של השנים האחרונות גרמו לי להסתכל רחב עוד יותר, על המקום שלי בתוך החברה הישראלית, בתוך המדינה, ולשאול לאן אנחנו הולכים כחברה אזרחית.</w:t>
      </w:r>
    </w:p>
    <w:p w14:paraId="57EE94D5" w14:textId="77777777" w:rsidR="005C5258" w:rsidRPr="005C5258" w:rsidRDefault="005C5258" w:rsidP="005C5258">
      <w:pPr>
        <w:rPr>
          <w:sz w:val="24"/>
          <w:szCs w:val="24"/>
          <w:rtl/>
        </w:rPr>
      </w:pPr>
      <w:r w:rsidRPr="005C5258">
        <w:rPr>
          <w:sz w:val="24"/>
          <w:szCs w:val="24"/>
          <w:rtl/>
        </w:rPr>
        <w:t>‘הנאה עצמך בעיניך?’ היא שאלה שכל אחד, בכל מקום בעולם, צריך לשאול את עצמו. אנחנו חייבים להיות ערבים זה לזה, ולהבין שלכל אחד מאיתנו יש השפעה על הסביבה ועל החברה שבה הוא חי.”</w:t>
      </w:r>
    </w:p>
    <w:p w14:paraId="3C351819" w14:textId="77777777" w:rsidR="005C5258" w:rsidRPr="005C5258" w:rsidRDefault="005C5258" w:rsidP="005C5258">
      <w:pPr>
        <w:rPr>
          <w:sz w:val="24"/>
          <w:szCs w:val="24"/>
          <w:rtl/>
        </w:rPr>
      </w:pPr>
      <w:r w:rsidRPr="005C5258">
        <w:rPr>
          <w:sz w:val="24"/>
          <w:szCs w:val="24"/>
          <w:rtl/>
        </w:rPr>
        <w:t>זהו שיר חשוף, מרגש ורלוונטי, שנוגע לא רק במסע האישי של כל אדם, אלא גם באחריות ההדדית שלנו כחברה. בתקופה שבה נדמה שהמציאות מאתגרת את הערכים שעליהם גדלנו, “הנאה עצמך בעיניך?” מזכיר שהשינוי מתחיל בהתבוננות פנימה, ומשם יוצא אל העולם כולו.</w:t>
      </w:r>
    </w:p>
    <w:p w14:paraId="02DF2FCA" w14:textId="48195903" w:rsidR="00D77D32" w:rsidRPr="00D77D32" w:rsidRDefault="005C5258" w:rsidP="00D77D32">
      <w:pPr>
        <w:rPr>
          <w:sz w:val="24"/>
          <w:szCs w:val="24"/>
        </w:rPr>
      </w:pPr>
      <w:r w:rsidRPr="005C5258">
        <w:rPr>
          <w:sz w:val="24"/>
          <w:szCs w:val="24"/>
          <w:rtl/>
        </w:rPr>
        <w:t>"</w:t>
      </w:r>
      <w:r w:rsidR="00D77D32" w:rsidRPr="00D77D32">
        <w:rPr>
          <w:rtl/>
        </w:rPr>
        <w:t xml:space="preserve"> </w:t>
      </w:r>
      <w:r w:rsidR="00D77D32" w:rsidRPr="00D77D32">
        <w:rPr>
          <w:sz w:val="24"/>
          <w:szCs w:val="24"/>
          <w:rtl/>
        </w:rPr>
        <w:t>הנאה עצמך בעיניך</w:t>
      </w:r>
    </w:p>
    <w:p w14:paraId="47391646" w14:textId="77777777" w:rsidR="00D77D32" w:rsidRPr="00D77D32" w:rsidRDefault="00D77D32" w:rsidP="00D77D32">
      <w:pPr>
        <w:rPr>
          <w:sz w:val="24"/>
          <w:szCs w:val="24"/>
        </w:rPr>
      </w:pPr>
      <w:r w:rsidRPr="00D77D32">
        <w:rPr>
          <w:sz w:val="24"/>
          <w:szCs w:val="24"/>
          <w:rtl/>
        </w:rPr>
        <w:t>גם אני עצמי שואל</w:t>
      </w:r>
    </w:p>
    <w:p w14:paraId="7418621D" w14:textId="77777777" w:rsidR="00D77D32" w:rsidRPr="00D77D32" w:rsidRDefault="00D77D32" w:rsidP="00D77D32">
      <w:pPr>
        <w:rPr>
          <w:sz w:val="24"/>
          <w:szCs w:val="24"/>
        </w:rPr>
      </w:pPr>
      <w:r w:rsidRPr="00D77D32">
        <w:rPr>
          <w:sz w:val="24"/>
          <w:szCs w:val="24"/>
          <w:rtl/>
        </w:rPr>
        <w:t>ועמוק יותר מרגע</w:t>
      </w:r>
    </w:p>
    <w:p w14:paraId="6FA8986A" w14:textId="6678EC97" w:rsidR="005C5258" w:rsidRPr="005C5258" w:rsidRDefault="00D77D32" w:rsidP="00D77D32">
      <w:pPr>
        <w:rPr>
          <w:sz w:val="24"/>
          <w:szCs w:val="24"/>
          <w:rtl/>
        </w:rPr>
      </w:pPr>
      <w:r w:rsidRPr="00D77D32">
        <w:rPr>
          <w:sz w:val="24"/>
          <w:szCs w:val="24"/>
          <w:rtl/>
        </w:rPr>
        <w:t>אני פוחד להסתכל</w:t>
      </w:r>
      <w:bookmarkStart w:id="0" w:name="_GoBack"/>
      <w:bookmarkEnd w:id="0"/>
      <w:r w:rsidR="005C5258" w:rsidRPr="005C5258">
        <w:rPr>
          <w:sz w:val="24"/>
          <w:szCs w:val="24"/>
          <w:rtl/>
        </w:rPr>
        <w:t xml:space="preserve">..." </w:t>
      </w:r>
    </w:p>
    <w:p w14:paraId="12448B20" w14:textId="77777777" w:rsidR="005C5258" w:rsidRDefault="005C5258" w:rsidP="005C5258">
      <w:pPr>
        <w:jc w:val="center"/>
        <w:rPr>
          <w:b/>
          <w:bCs/>
          <w:sz w:val="24"/>
          <w:szCs w:val="24"/>
          <w:rtl/>
        </w:rPr>
      </w:pPr>
    </w:p>
    <w:p w14:paraId="517E758C" w14:textId="03FCBF53" w:rsidR="00B10BC6" w:rsidRPr="005C5258" w:rsidRDefault="005C5258" w:rsidP="005C5258">
      <w:pPr>
        <w:jc w:val="center"/>
        <w:rPr>
          <w:b/>
          <w:bCs/>
          <w:rtl/>
        </w:rPr>
      </w:pPr>
      <w:r w:rsidRPr="005C5258">
        <w:rPr>
          <w:b/>
          <w:bCs/>
          <w:sz w:val="24"/>
          <w:szCs w:val="24"/>
          <w:rtl/>
        </w:rPr>
        <w:t>לפרטים נוספים:</w:t>
      </w:r>
      <w:r>
        <w:rPr>
          <w:rFonts w:hint="cs"/>
          <w:b/>
          <w:bCs/>
          <w:sz w:val="24"/>
          <w:szCs w:val="24"/>
          <w:rtl/>
        </w:rPr>
        <w:t xml:space="preserve"> </w:t>
      </w:r>
      <w:r w:rsidRPr="005C5258">
        <w:rPr>
          <w:b/>
          <w:bCs/>
          <w:sz w:val="24"/>
          <w:szCs w:val="24"/>
          <w:rtl/>
        </w:rPr>
        <w:t>רותי ארן – יח”צ גורר יח”צ</w:t>
      </w:r>
      <w:r>
        <w:rPr>
          <w:rFonts w:hint="cs"/>
          <w:b/>
          <w:bCs/>
          <w:sz w:val="24"/>
          <w:szCs w:val="24"/>
          <w:rtl/>
        </w:rPr>
        <w:t xml:space="preserve"> </w:t>
      </w:r>
      <w:r w:rsidRPr="005C5258">
        <w:rPr>
          <w:b/>
          <w:bCs/>
          <w:sz w:val="24"/>
          <w:szCs w:val="24"/>
          <w:rtl/>
        </w:rPr>
        <w:t>054-7634794</w:t>
      </w:r>
    </w:p>
    <w:sectPr w:rsidR="00B10BC6" w:rsidRPr="005C5258" w:rsidSect="00B10BC6">
      <w:headerReference w:type="default" r:id="rId6"/>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EDCC63" w14:textId="77777777" w:rsidR="00CD2853" w:rsidRDefault="00CD2853">
      <w:pPr>
        <w:spacing w:after="0" w:line="240" w:lineRule="auto"/>
      </w:pPr>
      <w:r>
        <w:separator/>
      </w:r>
    </w:p>
  </w:endnote>
  <w:endnote w:type="continuationSeparator" w:id="0">
    <w:p w14:paraId="4F233160" w14:textId="77777777" w:rsidR="00CD2853" w:rsidRDefault="00CD28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Helvetica Neue">
    <w:altName w:val="Arial"/>
    <w:charset w:val="00"/>
    <w:family w:val="roman"/>
    <w:pitch w:val="default"/>
  </w:font>
  <w:font w:name="Arial Unicode MS">
    <w:altName w:val="Arial"/>
    <w:panose1 w:val="020B0604020202020204"/>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EDF6CA" w14:textId="77777777" w:rsidR="00CD2853" w:rsidRDefault="00CD2853">
      <w:pPr>
        <w:spacing w:after="0" w:line="240" w:lineRule="auto"/>
      </w:pPr>
      <w:r>
        <w:separator/>
      </w:r>
    </w:p>
  </w:footnote>
  <w:footnote w:type="continuationSeparator" w:id="0">
    <w:p w14:paraId="03498B55" w14:textId="77777777" w:rsidR="00CD2853" w:rsidRDefault="00CD28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E230A5" w14:textId="1E34326C" w:rsidR="00201B16" w:rsidRDefault="00B10BC6">
    <w:pPr>
      <w:pStyle w:val="ae"/>
    </w:pPr>
    <w:r w:rsidRPr="004F7999">
      <w:rPr>
        <w:noProof/>
      </w:rPr>
      <w:drawing>
        <wp:inline distT="0" distB="0" distL="0" distR="0" wp14:anchorId="4BA826B8" wp14:editId="5A55874B">
          <wp:extent cx="5274310" cy="1186815"/>
          <wp:effectExtent l="0" t="0" r="2540" b="0"/>
          <wp:docPr id="963739477" name="Picture 1" descr="C:\Users\ARAN\AppData\Local\Microsoft\Windows\Temporary Internet Files\Content.Outlook\TXRVY5L8\1top logo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C:\Users\ARAN\AppData\Local\Microsoft\Windows\Temporary Internet Files\Content.Outlook\TXRVY5L8\1top logo (2).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74310" cy="1186815"/>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0BC6"/>
    <w:rsid w:val="001B45E1"/>
    <w:rsid w:val="00201B16"/>
    <w:rsid w:val="002034C0"/>
    <w:rsid w:val="00231DB9"/>
    <w:rsid w:val="002A4C98"/>
    <w:rsid w:val="0036100C"/>
    <w:rsid w:val="003F5EB9"/>
    <w:rsid w:val="00437F87"/>
    <w:rsid w:val="004B5AD7"/>
    <w:rsid w:val="005C5258"/>
    <w:rsid w:val="007957BF"/>
    <w:rsid w:val="00822AD1"/>
    <w:rsid w:val="008740FE"/>
    <w:rsid w:val="00957B7E"/>
    <w:rsid w:val="00975801"/>
    <w:rsid w:val="009B4F7A"/>
    <w:rsid w:val="00A523C0"/>
    <w:rsid w:val="00B10BC6"/>
    <w:rsid w:val="00C85C30"/>
    <w:rsid w:val="00CB7C48"/>
    <w:rsid w:val="00CD2853"/>
    <w:rsid w:val="00CF21B5"/>
    <w:rsid w:val="00D15B94"/>
    <w:rsid w:val="00D77D32"/>
    <w:rsid w:val="00DD070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FA430C"/>
  <w15:chartTrackingRefBased/>
  <w15:docId w15:val="{B6431006-58DE-49B5-AC96-A46728D208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US" w:eastAsia="en-US" w:bidi="he-IL"/>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B10BC6"/>
    <w:pPr>
      <w:bidi/>
      <w:spacing w:after="200" w:line="276" w:lineRule="auto"/>
    </w:pPr>
    <w:rPr>
      <w:rFonts w:ascii="Calibri" w:eastAsia="Calibri" w:hAnsi="Calibri" w:cs="Arial"/>
      <w:kern w:val="0"/>
      <w:sz w:val="22"/>
      <w:szCs w:val="22"/>
      <w14:ligatures w14:val="none"/>
    </w:rPr>
  </w:style>
  <w:style w:type="paragraph" w:styleId="1">
    <w:name w:val="heading 1"/>
    <w:basedOn w:val="a"/>
    <w:next w:val="a"/>
    <w:link w:val="10"/>
    <w:uiPriority w:val="9"/>
    <w:qFormat/>
    <w:rsid w:val="00B10BC6"/>
    <w:pPr>
      <w:keepNext/>
      <w:keepLines/>
      <w:bidi w:val="0"/>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2">
    <w:name w:val="heading 2"/>
    <w:basedOn w:val="a"/>
    <w:next w:val="a"/>
    <w:link w:val="20"/>
    <w:uiPriority w:val="9"/>
    <w:semiHidden/>
    <w:unhideWhenUsed/>
    <w:qFormat/>
    <w:rsid w:val="00B10BC6"/>
    <w:pPr>
      <w:keepNext/>
      <w:keepLines/>
      <w:bidi w:val="0"/>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3">
    <w:name w:val="heading 3"/>
    <w:basedOn w:val="a"/>
    <w:next w:val="a"/>
    <w:link w:val="30"/>
    <w:uiPriority w:val="9"/>
    <w:semiHidden/>
    <w:unhideWhenUsed/>
    <w:qFormat/>
    <w:rsid w:val="00B10BC6"/>
    <w:pPr>
      <w:keepNext/>
      <w:keepLines/>
      <w:bidi w:val="0"/>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4">
    <w:name w:val="heading 4"/>
    <w:basedOn w:val="a"/>
    <w:next w:val="a"/>
    <w:link w:val="40"/>
    <w:uiPriority w:val="9"/>
    <w:semiHidden/>
    <w:unhideWhenUsed/>
    <w:qFormat/>
    <w:rsid w:val="00B10BC6"/>
    <w:pPr>
      <w:keepNext/>
      <w:keepLines/>
      <w:bidi w:val="0"/>
      <w:spacing w:before="80" w:after="40" w:line="278" w:lineRule="auto"/>
      <w:outlineLvl w:val="3"/>
    </w:pPr>
    <w:rPr>
      <w:rFonts w:asciiTheme="minorHAnsi" w:eastAsiaTheme="majorEastAsia" w:hAnsiTheme="minorHAnsi" w:cstheme="majorBidi"/>
      <w:i/>
      <w:iCs/>
      <w:color w:val="0F4761" w:themeColor="accent1" w:themeShade="BF"/>
      <w:kern w:val="2"/>
      <w:sz w:val="24"/>
      <w:szCs w:val="24"/>
      <w14:ligatures w14:val="standardContextual"/>
    </w:rPr>
  </w:style>
  <w:style w:type="paragraph" w:styleId="5">
    <w:name w:val="heading 5"/>
    <w:basedOn w:val="a"/>
    <w:next w:val="a"/>
    <w:link w:val="50"/>
    <w:uiPriority w:val="9"/>
    <w:semiHidden/>
    <w:unhideWhenUsed/>
    <w:qFormat/>
    <w:rsid w:val="00B10BC6"/>
    <w:pPr>
      <w:keepNext/>
      <w:keepLines/>
      <w:bidi w:val="0"/>
      <w:spacing w:before="80" w:after="40" w:line="278" w:lineRule="auto"/>
      <w:outlineLvl w:val="4"/>
    </w:pPr>
    <w:rPr>
      <w:rFonts w:asciiTheme="minorHAnsi" w:eastAsiaTheme="majorEastAsia" w:hAnsiTheme="minorHAnsi" w:cstheme="majorBidi"/>
      <w:color w:val="0F4761" w:themeColor="accent1" w:themeShade="BF"/>
      <w:kern w:val="2"/>
      <w:sz w:val="24"/>
      <w:szCs w:val="24"/>
      <w14:ligatures w14:val="standardContextual"/>
    </w:rPr>
  </w:style>
  <w:style w:type="paragraph" w:styleId="6">
    <w:name w:val="heading 6"/>
    <w:basedOn w:val="a"/>
    <w:next w:val="a"/>
    <w:link w:val="60"/>
    <w:uiPriority w:val="9"/>
    <w:semiHidden/>
    <w:unhideWhenUsed/>
    <w:qFormat/>
    <w:rsid w:val="00B10BC6"/>
    <w:pPr>
      <w:keepNext/>
      <w:keepLines/>
      <w:bidi w:val="0"/>
      <w:spacing w:before="40" w:after="0" w:line="278" w:lineRule="auto"/>
      <w:outlineLvl w:val="5"/>
    </w:pPr>
    <w:rPr>
      <w:rFonts w:asciiTheme="minorHAnsi" w:eastAsiaTheme="majorEastAsia" w:hAnsiTheme="minorHAnsi" w:cstheme="majorBidi"/>
      <w:i/>
      <w:iCs/>
      <w:color w:val="595959" w:themeColor="text1" w:themeTint="A6"/>
      <w:kern w:val="2"/>
      <w:sz w:val="24"/>
      <w:szCs w:val="24"/>
      <w14:ligatures w14:val="standardContextual"/>
    </w:rPr>
  </w:style>
  <w:style w:type="paragraph" w:styleId="7">
    <w:name w:val="heading 7"/>
    <w:basedOn w:val="a"/>
    <w:next w:val="a"/>
    <w:link w:val="70"/>
    <w:uiPriority w:val="9"/>
    <w:semiHidden/>
    <w:unhideWhenUsed/>
    <w:qFormat/>
    <w:rsid w:val="00B10BC6"/>
    <w:pPr>
      <w:keepNext/>
      <w:keepLines/>
      <w:bidi w:val="0"/>
      <w:spacing w:before="40" w:after="0" w:line="278" w:lineRule="auto"/>
      <w:outlineLvl w:val="6"/>
    </w:pPr>
    <w:rPr>
      <w:rFonts w:asciiTheme="minorHAnsi" w:eastAsiaTheme="majorEastAsia" w:hAnsiTheme="minorHAnsi" w:cstheme="majorBidi"/>
      <w:color w:val="595959" w:themeColor="text1" w:themeTint="A6"/>
      <w:kern w:val="2"/>
      <w:sz w:val="24"/>
      <w:szCs w:val="24"/>
      <w14:ligatures w14:val="standardContextual"/>
    </w:rPr>
  </w:style>
  <w:style w:type="paragraph" w:styleId="8">
    <w:name w:val="heading 8"/>
    <w:basedOn w:val="a"/>
    <w:next w:val="a"/>
    <w:link w:val="80"/>
    <w:uiPriority w:val="9"/>
    <w:semiHidden/>
    <w:unhideWhenUsed/>
    <w:qFormat/>
    <w:rsid w:val="00B10BC6"/>
    <w:pPr>
      <w:keepNext/>
      <w:keepLines/>
      <w:bidi w:val="0"/>
      <w:spacing w:after="0" w:line="278" w:lineRule="auto"/>
      <w:outlineLvl w:val="7"/>
    </w:pPr>
    <w:rPr>
      <w:rFonts w:asciiTheme="minorHAnsi" w:eastAsiaTheme="majorEastAsia" w:hAnsiTheme="minorHAnsi" w:cstheme="majorBidi"/>
      <w:i/>
      <w:iCs/>
      <w:color w:val="272727" w:themeColor="text1" w:themeTint="D8"/>
      <w:kern w:val="2"/>
      <w:sz w:val="24"/>
      <w:szCs w:val="24"/>
      <w14:ligatures w14:val="standardContextual"/>
    </w:rPr>
  </w:style>
  <w:style w:type="paragraph" w:styleId="9">
    <w:name w:val="heading 9"/>
    <w:basedOn w:val="a"/>
    <w:next w:val="a"/>
    <w:link w:val="90"/>
    <w:uiPriority w:val="9"/>
    <w:semiHidden/>
    <w:unhideWhenUsed/>
    <w:qFormat/>
    <w:rsid w:val="00B10BC6"/>
    <w:pPr>
      <w:keepNext/>
      <w:keepLines/>
      <w:bidi w:val="0"/>
      <w:spacing w:after="0" w:line="278" w:lineRule="auto"/>
      <w:outlineLvl w:val="8"/>
    </w:pPr>
    <w:rPr>
      <w:rFonts w:asciiTheme="minorHAnsi" w:eastAsiaTheme="majorEastAsia" w:hAnsiTheme="minorHAnsi" w:cstheme="majorBidi"/>
      <w:color w:val="272727" w:themeColor="text1" w:themeTint="D8"/>
      <w:kern w:val="2"/>
      <w:sz w:val="24"/>
      <w:szCs w:val="24"/>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sid w:val="00B10BC6"/>
    <w:rPr>
      <w:rFonts w:asciiTheme="majorHAnsi" w:eastAsiaTheme="majorEastAsia" w:hAnsiTheme="majorHAnsi" w:cstheme="majorBidi"/>
      <w:color w:val="0F4761" w:themeColor="accent1" w:themeShade="BF"/>
      <w:sz w:val="40"/>
      <w:szCs w:val="40"/>
    </w:rPr>
  </w:style>
  <w:style w:type="character" w:customStyle="1" w:styleId="20">
    <w:name w:val="כותרת 2 תו"/>
    <w:basedOn w:val="a0"/>
    <w:link w:val="2"/>
    <w:uiPriority w:val="9"/>
    <w:semiHidden/>
    <w:rsid w:val="00B10BC6"/>
    <w:rPr>
      <w:rFonts w:asciiTheme="majorHAnsi" w:eastAsiaTheme="majorEastAsia" w:hAnsiTheme="majorHAnsi" w:cstheme="majorBidi"/>
      <w:color w:val="0F4761" w:themeColor="accent1" w:themeShade="BF"/>
      <w:sz w:val="32"/>
      <w:szCs w:val="32"/>
    </w:rPr>
  </w:style>
  <w:style w:type="character" w:customStyle="1" w:styleId="30">
    <w:name w:val="כותרת 3 תו"/>
    <w:basedOn w:val="a0"/>
    <w:link w:val="3"/>
    <w:uiPriority w:val="9"/>
    <w:semiHidden/>
    <w:rsid w:val="00B10BC6"/>
    <w:rPr>
      <w:rFonts w:eastAsiaTheme="majorEastAsia" w:cstheme="majorBidi"/>
      <w:color w:val="0F4761" w:themeColor="accent1" w:themeShade="BF"/>
      <w:sz w:val="28"/>
      <w:szCs w:val="28"/>
    </w:rPr>
  </w:style>
  <w:style w:type="character" w:customStyle="1" w:styleId="40">
    <w:name w:val="כותרת 4 תו"/>
    <w:basedOn w:val="a0"/>
    <w:link w:val="4"/>
    <w:uiPriority w:val="9"/>
    <w:semiHidden/>
    <w:rsid w:val="00B10BC6"/>
    <w:rPr>
      <w:rFonts w:eastAsiaTheme="majorEastAsia" w:cstheme="majorBidi"/>
      <w:i/>
      <w:iCs/>
      <w:color w:val="0F4761" w:themeColor="accent1" w:themeShade="BF"/>
    </w:rPr>
  </w:style>
  <w:style w:type="character" w:customStyle="1" w:styleId="50">
    <w:name w:val="כותרת 5 תו"/>
    <w:basedOn w:val="a0"/>
    <w:link w:val="5"/>
    <w:uiPriority w:val="9"/>
    <w:semiHidden/>
    <w:rsid w:val="00B10BC6"/>
    <w:rPr>
      <w:rFonts w:eastAsiaTheme="majorEastAsia" w:cstheme="majorBidi"/>
      <w:color w:val="0F4761" w:themeColor="accent1" w:themeShade="BF"/>
    </w:rPr>
  </w:style>
  <w:style w:type="character" w:customStyle="1" w:styleId="60">
    <w:name w:val="כותרת 6 תו"/>
    <w:basedOn w:val="a0"/>
    <w:link w:val="6"/>
    <w:uiPriority w:val="9"/>
    <w:semiHidden/>
    <w:rsid w:val="00B10BC6"/>
    <w:rPr>
      <w:rFonts w:eastAsiaTheme="majorEastAsia" w:cstheme="majorBidi"/>
      <w:i/>
      <w:iCs/>
      <w:color w:val="595959" w:themeColor="text1" w:themeTint="A6"/>
    </w:rPr>
  </w:style>
  <w:style w:type="character" w:customStyle="1" w:styleId="70">
    <w:name w:val="כותרת 7 תו"/>
    <w:basedOn w:val="a0"/>
    <w:link w:val="7"/>
    <w:uiPriority w:val="9"/>
    <w:semiHidden/>
    <w:rsid w:val="00B10BC6"/>
    <w:rPr>
      <w:rFonts w:eastAsiaTheme="majorEastAsia" w:cstheme="majorBidi"/>
      <w:color w:val="595959" w:themeColor="text1" w:themeTint="A6"/>
    </w:rPr>
  </w:style>
  <w:style w:type="character" w:customStyle="1" w:styleId="80">
    <w:name w:val="כותרת 8 תו"/>
    <w:basedOn w:val="a0"/>
    <w:link w:val="8"/>
    <w:uiPriority w:val="9"/>
    <w:semiHidden/>
    <w:rsid w:val="00B10BC6"/>
    <w:rPr>
      <w:rFonts w:eastAsiaTheme="majorEastAsia" w:cstheme="majorBidi"/>
      <w:i/>
      <w:iCs/>
      <w:color w:val="272727" w:themeColor="text1" w:themeTint="D8"/>
    </w:rPr>
  </w:style>
  <w:style w:type="character" w:customStyle="1" w:styleId="90">
    <w:name w:val="כותרת 9 תו"/>
    <w:basedOn w:val="a0"/>
    <w:link w:val="9"/>
    <w:uiPriority w:val="9"/>
    <w:semiHidden/>
    <w:rsid w:val="00B10BC6"/>
    <w:rPr>
      <w:rFonts w:eastAsiaTheme="majorEastAsia" w:cstheme="majorBidi"/>
      <w:color w:val="272727" w:themeColor="text1" w:themeTint="D8"/>
    </w:rPr>
  </w:style>
  <w:style w:type="paragraph" w:styleId="a3">
    <w:name w:val="Title"/>
    <w:basedOn w:val="a"/>
    <w:next w:val="a"/>
    <w:link w:val="a4"/>
    <w:uiPriority w:val="10"/>
    <w:qFormat/>
    <w:rsid w:val="00B10BC6"/>
    <w:pPr>
      <w:bidi w:val="0"/>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a4">
    <w:name w:val="כותרת טקסט תו"/>
    <w:basedOn w:val="a0"/>
    <w:link w:val="a3"/>
    <w:uiPriority w:val="10"/>
    <w:rsid w:val="00B10BC6"/>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B10BC6"/>
    <w:pPr>
      <w:numPr>
        <w:ilvl w:val="1"/>
      </w:numPr>
      <w:bidi w:val="0"/>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a6">
    <w:name w:val="כותרת משנה תו"/>
    <w:basedOn w:val="a0"/>
    <w:link w:val="a5"/>
    <w:uiPriority w:val="11"/>
    <w:rsid w:val="00B10BC6"/>
    <w:rPr>
      <w:rFonts w:eastAsiaTheme="majorEastAsia" w:cstheme="majorBidi"/>
      <w:color w:val="595959" w:themeColor="text1" w:themeTint="A6"/>
      <w:spacing w:val="15"/>
      <w:sz w:val="28"/>
      <w:szCs w:val="28"/>
    </w:rPr>
  </w:style>
  <w:style w:type="paragraph" w:styleId="a7">
    <w:name w:val="Quote"/>
    <w:basedOn w:val="a"/>
    <w:next w:val="a"/>
    <w:link w:val="a8"/>
    <w:uiPriority w:val="29"/>
    <w:qFormat/>
    <w:rsid w:val="00B10BC6"/>
    <w:pPr>
      <w:bidi w:val="0"/>
      <w:spacing w:before="160" w:after="160" w:line="278" w:lineRule="auto"/>
      <w:jc w:val="center"/>
    </w:pPr>
    <w:rPr>
      <w:rFonts w:asciiTheme="minorHAnsi" w:eastAsiaTheme="minorHAnsi" w:hAnsiTheme="minorHAnsi" w:cstheme="minorBidi"/>
      <w:i/>
      <w:iCs/>
      <w:color w:val="404040" w:themeColor="text1" w:themeTint="BF"/>
      <w:kern w:val="2"/>
      <w:sz w:val="24"/>
      <w:szCs w:val="24"/>
      <w14:ligatures w14:val="standardContextual"/>
    </w:rPr>
  </w:style>
  <w:style w:type="character" w:customStyle="1" w:styleId="a8">
    <w:name w:val="ציטוט תו"/>
    <w:basedOn w:val="a0"/>
    <w:link w:val="a7"/>
    <w:uiPriority w:val="29"/>
    <w:rsid w:val="00B10BC6"/>
    <w:rPr>
      <w:i/>
      <w:iCs/>
      <w:color w:val="404040" w:themeColor="text1" w:themeTint="BF"/>
    </w:rPr>
  </w:style>
  <w:style w:type="paragraph" w:styleId="a9">
    <w:name w:val="List Paragraph"/>
    <w:basedOn w:val="a"/>
    <w:uiPriority w:val="34"/>
    <w:qFormat/>
    <w:rsid w:val="00B10BC6"/>
    <w:pPr>
      <w:bidi w:val="0"/>
      <w:spacing w:after="160" w:line="278" w:lineRule="auto"/>
      <w:ind w:left="720"/>
      <w:contextualSpacing/>
    </w:pPr>
    <w:rPr>
      <w:rFonts w:asciiTheme="minorHAnsi" w:eastAsiaTheme="minorHAnsi" w:hAnsiTheme="minorHAnsi" w:cstheme="minorBidi"/>
      <w:kern w:val="2"/>
      <w:sz w:val="24"/>
      <w:szCs w:val="24"/>
      <w14:ligatures w14:val="standardContextual"/>
    </w:rPr>
  </w:style>
  <w:style w:type="character" w:styleId="aa">
    <w:name w:val="Intense Emphasis"/>
    <w:basedOn w:val="a0"/>
    <w:uiPriority w:val="21"/>
    <w:qFormat/>
    <w:rsid w:val="00B10BC6"/>
    <w:rPr>
      <w:i/>
      <w:iCs/>
      <w:color w:val="0F4761" w:themeColor="accent1" w:themeShade="BF"/>
    </w:rPr>
  </w:style>
  <w:style w:type="paragraph" w:styleId="ab">
    <w:name w:val="Intense Quote"/>
    <w:basedOn w:val="a"/>
    <w:next w:val="a"/>
    <w:link w:val="ac"/>
    <w:uiPriority w:val="30"/>
    <w:qFormat/>
    <w:rsid w:val="00B10BC6"/>
    <w:pPr>
      <w:pBdr>
        <w:top w:val="single" w:sz="4" w:space="10" w:color="0F4761" w:themeColor="accent1" w:themeShade="BF"/>
        <w:bottom w:val="single" w:sz="4" w:space="10" w:color="0F4761" w:themeColor="accent1" w:themeShade="BF"/>
      </w:pBdr>
      <w:bidi w:val="0"/>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14:ligatures w14:val="standardContextual"/>
    </w:rPr>
  </w:style>
  <w:style w:type="character" w:customStyle="1" w:styleId="ac">
    <w:name w:val="ציטוט חזק תו"/>
    <w:basedOn w:val="a0"/>
    <w:link w:val="ab"/>
    <w:uiPriority w:val="30"/>
    <w:rsid w:val="00B10BC6"/>
    <w:rPr>
      <w:i/>
      <w:iCs/>
      <w:color w:val="0F4761" w:themeColor="accent1" w:themeShade="BF"/>
    </w:rPr>
  </w:style>
  <w:style w:type="character" w:styleId="ad">
    <w:name w:val="Intense Reference"/>
    <w:basedOn w:val="a0"/>
    <w:uiPriority w:val="32"/>
    <w:qFormat/>
    <w:rsid w:val="00B10BC6"/>
    <w:rPr>
      <w:b/>
      <w:bCs/>
      <w:smallCaps/>
      <w:color w:val="0F4761" w:themeColor="accent1" w:themeShade="BF"/>
      <w:spacing w:val="5"/>
    </w:rPr>
  </w:style>
  <w:style w:type="paragraph" w:styleId="ae">
    <w:name w:val="header"/>
    <w:basedOn w:val="a"/>
    <w:link w:val="af"/>
    <w:uiPriority w:val="99"/>
    <w:semiHidden/>
    <w:unhideWhenUsed/>
    <w:rsid w:val="00B10BC6"/>
    <w:pPr>
      <w:tabs>
        <w:tab w:val="center" w:pos="4153"/>
        <w:tab w:val="right" w:pos="8306"/>
      </w:tabs>
      <w:spacing w:after="0" w:line="240" w:lineRule="auto"/>
    </w:pPr>
  </w:style>
  <w:style w:type="character" w:customStyle="1" w:styleId="af">
    <w:name w:val="כותרת עליונה תו"/>
    <w:basedOn w:val="a0"/>
    <w:link w:val="ae"/>
    <w:uiPriority w:val="99"/>
    <w:semiHidden/>
    <w:rsid w:val="00B10BC6"/>
    <w:rPr>
      <w:rFonts w:ascii="Calibri" w:eastAsia="Calibri" w:hAnsi="Calibri" w:cs="Arial"/>
      <w:kern w:val="0"/>
      <w:sz w:val="22"/>
      <w:szCs w:val="22"/>
      <w14:ligatures w14:val="none"/>
    </w:rPr>
  </w:style>
  <w:style w:type="paragraph" w:customStyle="1" w:styleId="Body">
    <w:name w:val="Body"/>
    <w:rsid w:val="00B10BC6"/>
    <w:pPr>
      <w:pBdr>
        <w:top w:val="nil"/>
        <w:left w:val="nil"/>
        <w:bottom w:val="nil"/>
        <w:right w:val="nil"/>
        <w:between w:val="nil"/>
        <w:bar w:val="nil"/>
      </w:pBdr>
      <w:spacing w:after="0" w:line="240" w:lineRule="auto"/>
    </w:pPr>
    <w:rPr>
      <w:rFonts w:ascii="Helvetica Neue" w:eastAsia="Arial Unicode MS" w:hAnsi="Helvetica Neue" w:cs="Arial Unicode MS"/>
      <w:color w:val="000000"/>
      <w:kern w:val="0"/>
      <w:sz w:val="22"/>
      <w:szCs w:val="22"/>
      <w:bdr w:val="ni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224</Words>
  <Characters>1120</Characters>
  <Application>Microsoft Office Word</Application>
  <DocSecurity>0</DocSecurity>
  <Lines>9</Lines>
  <Paragraphs>2</Paragraphs>
  <ScaleCrop>false</ScaleCrop>
  <Company/>
  <LinksUpToDate>false</LinksUpToDate>
  <CharactersWithSpaces>1342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maayan aran</dc:creator>
  <cp:keywords/>
  <dc:description/>
  <cp:lastModifiedBy>USER1</cp:lastModifiedBy>
  <cp:revision>3</cp:revision>
  <dcterms:created xsi:type="dcterms:W3CDTF">2026-08-05T09:58:00Z</dcterms:created>
  <dcterms:modified xsi:type="dcterms:W3CDTF">2026-08-06T08:22:00Z</dcterms:modified>
</cp:coreProperties>
</file>