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0415" w14:textId="2F8C2DF5" w:rsidR="008F01BB" w:rsidRPr="00A8409B" w:rsidRDefault="008F01BB" w:rsidP="00A8409B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rtl/>
        </w:rPr>
      </w:pPr>
      <w:r w:rsidRPr="00A8409B">
        <w:rPr>
          <w:rFonts w:ascii="Arial" w:eastAsia="Times New Roman" w:hAnsi="Arial" w:cs="Arial"/>
          <w:b/>
          <w:bCs/>
          <w:sz w:val="52"/>
          <w:szCs w:val="52"/>
        </w:rPr>
        <w:t>MARBL</w:t>
      </w:r>
    </w:p>
    <w:p w14:paraId="602E8E24" w14:textId="77777777" w:rsidR="00D1730F" w:rsidRPr="00A8409B" w:rsidRDefault="00D1730F" w:rsidP="00A8409B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A8409B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  <w:r w:rsidR="00C83A32" w:rsidRPr="00A8409B">
        <w:rPr>
          <w:rFonts w:ascii="Arial" w:eastAsia="Times New Roman" w:hAnsi="Arial" w:cs="Arial"/>
          <w:b/>
          <w:bCs/>
          <w:sz w:val="36"/>
          <w:szCs w:val="36"/>
        </w:rPr>
        <w:t>In The Grey</w:t>
      </w:r>
      <w:r w:rsidR="00D1779E" w:rsidRPr="00A8409B">
        <w:rPr>
          <w:rFonts w:ascii="Arial" w:eastAsia="Times New Roman" w:hAnsi="Arial" w:cs="Arial"/>
          <w:b/>
          <w:bCs/>
          <w:sz w:val="36"/>
          <w:szCs w:val="36"/>
        </w:rPr>
        <w:t>"</w:t>
      </w:r>
    </w:p>
    <w:p w14:paraId="750FE639" w14:textId="77777777" w:rsidR="00D1779E" w:rsidRPr="00A8409B" w:rsidRDefault="00D1779E" w:rsidP="00A8409B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sz w:val="6"/>
          <w:szCs w:val="6"/>
          <w:rtl/>
        </w:rPr>
      </w:pPr>
    </w:p>
    <w:p w14:paraId="7E000F2A" w14:textId="1D5304D4" w:rsidR="00C952CD" w:rsidRPr="00A8409B" w:rsidRDefault="00D1730F" w:rsidP="00A84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rtl/>
        </w:rPr>
      </w:pPr>
      <w:r w:rsidRPr="00A8409B">
        <w:rPr>
          <w:rFonts w:ascii="Arial" w:eastAsia="Times New Roman" w:hAnsi="Arial" w:cs="Arial" w:hint="cs"/>
          <w:b/>
          <w:bCs/>
          <w:sz w:val="18"/>
          <w:szCs w:val="18"/>
          <w:rtl/>
        </w:rPr>
        <w:t xml:space="preserve">סינגל </w:t>
      </w:r>
      <w:r w:rsidR="00C83A32" w:rsidRPr="00A8409B">
        <w:rPr>
          <w:rFonts w:ascii="Arial" w:eastAsia="Times New Roman" w:hAnsi="Arial" w:cs="Arial" w:hint="cs"/>
          <w:b/>
          <w:bCs/>
          <w:sz w:val="18"/>
          <w:szCs w:val="18"/>
          <w:rtl/>
        </w:rPr>
        <w:t>חדש</w:t>
      </w:r>
      <w:r w:rsidRPr="00A8409B">
        <w:rPr>
          <w:rFonts w:ascii="Arial" w:eastAsia="Times New Roman" w:hAnsi="Arial" w:cs="Arial" w:hint="cs"/>
          <w:b/>
          <w:bCs/>
          <w:sz w:val="18"/>
          <w:szCs w:val="18"/>
          <w:rtl/>
        </w:rPr>
        <w:t xml:space="preserve"> ל</w:t>
      </w:r>
      <w:r w:rsidR="00C952CD" w:rsidRPr="00A8409B">
        <w:rPr>
          <w:rFonts w:ascii="Arial" w:eastAsia="Times New Roman" w:hAnsi="Arial" w:cs="Arial" w:hint="cs"/>
          <w:b/>
          <w:bCs/>
          <w:sz w:val="18"/>
          <w:szCs w:val="18"/>
          <w:rtl/>
        </w:rPr>
        <w:t>הרכב הפופ-</w:t>
      </w:r>
      <w:r w:rsidRPr="00A8409B">
        <w:rPr>
          <w:rFonts w:ascii="Arial" w:eastAsia="Times New Roman" w:hAnsi="Arial" w:cs="Arial" w:hint="cs"/>
          <w:b/>
          <w:bCs/>
          <w:sz w:val="18"/>
          <w:szCs w:val="18"/>
          <w:rtl/>
        </w:rPr>
        <w:t>אלגנט הטרי של מוריה אור ו</w:t>
      </w:r>
      <w:r w:rsidR="00C952CD" w:rsidRPr="00A8409B">
        <w:rPr>
          <w:rFonts w:ascii="Arial" w:eastAsia="Times New Roman" w:hAnsi="Arial" w:cs="Arial" w:hint="cs"/>
          <w:b/>
          <w:bCs/>
          <w:sz w:val="18"/>
          <w:szCs w:val="18"/>
          <w:rtl/>
        </w:rPr>
        <w:t>יונתן מימון</w:t>
      </w:r>
    </w:p>
    <w:p w14:paraId="6352C534" w14:textId="77777777" w:rsidR="00D1730F" w:rsidRPr="00A8409B" w:rsidRDefault="00D1730F" w:rsidP="00A84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rtl/>
        </w:rPr>
      </w:pPr>
    </w:p>
    <w:p w14:paraId="79643AF9" w14:textId="77777777" w:rsidR="00EA541E" w:rsidRPr="00A8409B" w:rsidRDefault="00EA541E" w:rsidP="00A8409B">
      <w:pPr>
        <w:shd w:val="clear" w:color="auto" w:fill="FFFFFF"/>
        <w:spacing w:line="240" w:lineRule="auto"/>
        <w:jc w:val="center"/>
        <w:rPr>
          <w:rFonts w:ascii="JosefinSans" w:eastAsia="Times New Roman" w:hAnsi="JosefinSans" w:cs="Arial"/>
          <w:color w:val="222222"/>
          <w:sz w:val="28"/>
          <w:szCs w:val="24"/>
          <w:rtl/>
        </w:rPr>
      </w:pP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 xml:space="preserve">אחרי 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 xml:space="preserve">סינגל 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ראשון, "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</w:rPr>
        <w:t>TIME TAKES TIME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",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 xml:space="preserve"> 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ש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>קטף השמעות בבלוגי מוזיקה בכל העולם, מישראל, דרך צרפת, לקנדה,</w:t>
      </w:r>
      <w:r w:rsidR="0082197C"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 xml:space="preserve"> 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>לוס אנג׳לס, לונדון ואפילו יפן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, ואף חדר לפלייליסט גלגל"צ</w:t>
      </w:r>
      <w:r w:rsidR="0082197C"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, מוציאים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</w:rPr>
        <w:t xml:space="preserve">MARBL 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 xml:space="preserve"> את הסינגל השני מהאי פי המתקרב !</w:t>
      </w:r>
    </w:p>
    <w:p w14:paraId="15374F8E" w14:textId="77777777" w:rsidR="00EA541E" w:rsidRPr="00A8409B" w:rsidRDefault="00EA541E" w:rsidP="00A8409B">
      <w:pPr>
        <w:shd w:val="clear" w:color="auto" w:fill="FFFFFF"/>
        <w:spacing w:after="240" w:line="240" w:lineRule="auto"/>
        <w:jc w:val="center"/>
        <w:rPr>
          <w:rFonts w:ascii="JosefinSans" w:eastAsia="Times New Roman" w:hAnsi="JosefinSans" w:cs="Arial"/>
          <w:color w:val="222222"/>
          <w:sz w:val="28"/>
          <w:szCs w:val="24"/>
          <w:rtl/>
        </w:rPr>
      </w:pP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 xml:space="preserve">הסינגל החדש, 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</w:rPr>
        <w:t>In The Grey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 xml:space="preserve">, 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 xml:space="preserve">ממשיך את קו האינדי הבינלאומי של 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</w:rPr>
        <w:t>MARBL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 xml:space="preserve">, 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אל מחוזות חדשים, פחות אקוסטיים-פולקיסטיים, ויותר אל עולם הפופ החדש בהשראת ל</w:t>
      </w:r>
      <w:r w:rsidR="0082197C"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א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נה דל ריי.</w:t>
      </w:r>
    </w:p>
    <w:p w14:paraId="05F3C00C" w14:textId="77777777" w:rsidR="00EA541E" w:rsidRPr="00A8409B" w:rsidRDefault="00EA541E" w:rsidP="00A8409B">
      <w:pPr>
        <w:shd w:val="clear" w:color="auto" w:fill="FFFFFF"/>
        <w:spacing w:after="0" w:line="240" w:lineRule="auto"/>
        <w:jc w:val="center"/>
        <w:rPr>
          <w:rFonts w:ascii="JosefinSans" w:eastAsia="Times New Roman" w:hAnsi="JosefinSans" w:cs="Arial"/>
          <w:color w:val="222222"/>
          <w:sz w:val="28"/>
          <w:szCs w:val="24"/>
          <w:rtl/>
        </w:rPr>
      </w:pPr>
      <w:r w:rsidRPr="00A8409B">
        <w:rPr>
          <w:rFonts w:ascii="JosefinSans" w:eastAsia="Times New Roman" w:hAnsi="JosefinSans" w:cs="Arial"/>
          <w:color w:val="222222"/>
          <w:sz w:val="28"/>
          <w:szCs w:val="24"/>
        </w:rPr>
        <w:t>In The Grey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 xml:space="preserve">, 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>עוסק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, כמו הסינגל הקודם,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 xml:space="preserve"> גם הוא בגעגועי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 xml:space="preserve">ם. השיר 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>בוחן את איזור הביניים האפור בין המציאות לחשקים שחבויים שבנו. בין הידיעה לאי הרצון לדעת.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 xml:space="preserve"> השיר נכתב, והולחן על ידי מוריה אור בישראל, ונשלח אל המפיק יונתן מימון בלונדון. 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>הקליפ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 xml:space="preserve"> המלווה את הסינגל,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 xml:space="preserve"> לוקח אותנו לביקור בעתיד מנקודת הראות של 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</w:rPr>
        <w:t>MARBL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>, ובוחן דווקא איזור אפור אחר</w:t>
      </w:r>
      <w:r w:rsidR="0082197C"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 xml:space="preserve">, 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>פוסט אפוקליפסה, שאריות של אנושות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,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 xml:space="preserve"> 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ה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>בוחנות מחדש טאבו</w:t>
      </w:r>
      <w:r w:rsidRPr="00A8409B">
        <w:rPr>
          <w:rFonts w:ascii="JosefinSans" w:eastAsia="Times New Roman" w:hAnsi="JosefinSans" w:cs="Arial" w:hint="cs"/>
          <w:color w:val="222222"/>
          <w:sz w:val="28"/>
          <w:szCs w:val="24"/>
          <w:rtl/>
        </w:rPr>
        <w:t>א</w:t>
      </w:r>
      <w:r w:rsidRPr="00A8409B">
        <w:rPr>
          <w:rFonts w:ascii="JosefinSans" w:eastAsia="Times New Roman" w:hAnsi="JosefinSans" w:cs="Arial"/>
          <w:color w:val="222222"/>
          <w:sz w:val="28"/>
          <w:szCs w:val="24"/>
          <w:rtl/>
        </w:rPr>
        <w:t>ים חברתיים ותרבותיים, במקום שכוח אל כלשהו.</w:t>
      </w:r>
    </w:p>
    <w:p w14:paraId="731B4E71" w14:textId="77777777" w:rsidR="00EA541E" w:rsidRPr="00A8409B" w:rsidRDefault="00EA541E" w:rsidP="00A8409B">
      <w:pPr>
        <w:pStyle w:val="NormalWeb"/>
        <w:shd w:val="clear" w:color="auto" w:fill="FFFFFF"/>
        <w:bidi/>
        <w:jc w:val="center"/>
        <w:rPr>
          <w:rFonts w:ascii="JosefinSans" w:hAnsi="JosefinSans" w:cs="Arial"/>
          <w:b/>
          <w:bCs/>
          <w:color w:val="222222"/>
          <w:sz w:val="28"/>
          <w:u w:val="single"/>
          <w:rtl/>
        </w:rPr>
      </w:pPr>
      <w:r w:rsidRPr="00A8409B">
        <w:rPr>
          <w:rFonts w:ascii="JosefinSans" w:hAnsi="JosefinSans" w:cs="Arial" w:hint="cs"/>
          <w:b/>
          <w:bCs/>
          <w:color w:val="222222"/>
          <w:sz w:val="28"/>
          <w:u w:val="single"/>
          <w:rtl/>
        </w:rPr>
        <w:t xml:space="preserve">אודות </w:t>
      </w:r>
      <w:r w:rsidRPr="00A8409B">
        <w:rPr>
          <w:rFonts w:ascii="JosefinSans" w:hAnsi="JosefinSans" w:cs="Arial"/>
          <w:b/>
          <w:bCs/>
          <w:color w:val="222222"/>
          <w:sz w:val="28"/>
          <w:u w:val="single"/>
        </w:rPr>
        <w:t>MARBL</w:t>
      </w:r>
      <w:r w:rsidRPr="00A8409B">
        <w:rPr>
          <w:rFonts w:ascii="JosefinSans" w:hAnsi="JosefinSans" w:cs="Arial" w:hint="cs"/>
          <w:b/>
          <w:bCs/>
          <w:color w:val="222222"/>
          <w:sz w:val="28"/>
          <w:u w:val="single"/>
          <w:rtl/>
        </w:rPr>
        <w:t xml:space="preserve"> :</w:t>
      </w:r>
    </w:p>
    <w:p w14:paraId="799D4D31" w14:textId="14ED00F3" w:rsidR="00D1730F" w:rsidRPr="00A8409B" w:rsidRDefault="00D1779E" w:rsidP="00A8409B">
      <w:pPr>
        <w:pStyle w:val="NormalWeb"/>
        <w:shd w:val="clear" w:color="auto" w:fill="FFFFFF"/>
        <w:bidi/>
        <w:jc w:val="center"/>
        <w:rPr>
          <w:rFonts w:ascii="JosefinSans" w:hAnsi="JosefinSans" w:cs="Arial"/>
          <w:color w:val="222222"/>
          <w:sz w:val="28"/>
          <w:rtl/>
        </w:rPr>
      </w:pPr>
      <w:r w:rsidRPr="00A8409B">
        <w:rPr>
          <w:rFonts w:ascii="JosefinSans" w:hAnsi="JosefinSans" w:cs="Arial" w:hint="cs"/>
          <w:color w:val="222222"/>
          <w:sz w:val="28"/>
          <w:rtl/>
        </w:rPr>
        <w:t>כ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 xml:space="preserve">שהזמרת היוצרת </w:t>
      </w:r>
      <w:r w:rsidR="00D1730F" w:rsidRPr="00A8409B">
        <w:rPr>
          <w:rFonts w:ascii="JosefinSans" w:hAnsi="JosefinSans" w:cs="Arial" w:hint="cs"/>
          <w:b/>
          <w:bCs/>
          <w:color w:val="222222"/>
          <w:sz w:val="28"/>
          <w:rtl/>
        </w:rPr>
        <w:t>מוריה אור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 xml:space="preserve"> הוציאה</w:t>
      </w:r>
      <w:r w:rsidR="008F01BB" w:rsidRPr="00A8409B">
        <w:rPr>
          <w:rFonts w:ascii="JosefinSans" w:hAnsi="JosefinSans" w:cs="Arial"/>
          <w:color w:val="222222"/>
          <w:sz w:val="28"/>
          <w:rtl/>
        </w:rPr>
        <w:t xml:space="preserve"> את אלבום הבכורה שלה </w:t>
      </w:r>
      <w:r w:rsidR="005B7BD7" w:rsidRPr="00A8409B">
        <w:rPr>
          <w:rFonts w:ascii="JosefinSans" w:hAnsi="JosefinSans" w:cs="Arial" w:hint="cs"/>
          <w:color w:val="222222"/>
          <w:sz w:val="28"/>
          <w:rtl/>
        </w:rPr>
        <w:t>ב-2012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 xml:space="preserve">, המפיק המוזיקלי </w:t>
      </w:r>
      <w:r w:rsidR="00D1730F" w:rsidRPr="00A8409B">
        <w:rPr>
          <w:rFonts w:ascii="JosefinSans" w:hAnsi="JosefinSans" w:cs="Arial"/>
          <w:b/>
          <w:bCs/>
          <w:color w:val="222222"/>
          <w:sz w:val="28"/>
          <w:rtl/>
        </w:rPr>
        <w:t>יונתן מימון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 xml:space="preserve"> 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>ה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>תגורר וע</w:t>
      </w:r>
      <w:r w:rsidR="008F01BB" w:rsidRPr="00A8409B">
        <w:rPr>
          <w:rFonts w:ascii="JosefinSans" w:hAnsi="JosefinSans" w:cs="Arial"/>
          <w:color w:val="222222"/>
          <w:sz w:val="28"/>
          <w:rtl/>
        </w:rPr>
        <w:t>בד בלונדון.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 xml:space="preserve"> 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>השניים נפגש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>ו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 xml:space="preserve"> במקריות, ו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 xml:space="preserve">זמן קצר לאחר מכן, 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>יוצא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>ו</w:t>
      </w:r>
      <w:r w:rsidR="008F01BB" w:rsidRPr="00A8409B">
        <w:rPr>
          <w:rFonts w:ascii="JosefinSans" w:hAnsi="JosefinSans" w:cs="Arial"/>
          <w:color w:val="222222"/>
          <w:sz w:val="28"/>
          <w:rtl/>
        </w:rPr>
        <w:t xml:space="preserve"> לדרך מוזיקלית משותפת 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 xml:space="preserve">עם רגל אחת בארץ, </w:t>
      </w:r>
      <w:proofErr w:type="spellStart"/>
      <w:r w:rsidR="00D1730F" w:rsidRPr="00A8409B">
        <w:rPr>
          <w:rFonts w:ascii="JosefinSans" w:hAnsi="JosefinSans" w:cs="Arial"/>
          <w:color w:val="222222"/>
          <w:sz w:val="28"/>
          <w:rtl/>
        </w:rPr>
        <w:t>והשניה</w:t>
      </w:r>
      <w:proofErr w:type="spellEnd"/>
      <w:r w:rsidR="00D1730F" w:rsidRPr="00A8409B">
        <w:rPr>
          <w:rFonts w:ascii="JosefinSans" w:hAnsi="JosefinSans" w:cs="Arial"/>
          <w:color w:val="222222"/>
          <w:sz w:val="28"/>
          <w:rtl/>
        </w:rPr>
        <w:t xml:space="preserve"> באנגליה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>.</w:t>
      </w:r>
    </w:p>
    <w:p w14:paraId="22A752A7" w14:textId="634A2C23" w:rsidR="00D1730F" w:rsidRPr="00A8409B" w:rsidRDefault="00D1730F" w:rsidP="00A8409B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4"/>
          <w:szCs w:val="14"/>
          <w:rtl/>
        </w:rPr>
      </w:pPr>
      <w:r w:rsidRPr="00A8409B">
        <w:rPr>
          <w:rFonts w:ascii="JosefinSans" w:hAnsi="JosefinSans" w:cs="Arial" w:hint="cs"/>
          <w:color w:val="222222"/>
          <w:sz w:val="28"/>
          <w:rtl/>
        </w:rPr>
        <w:t xml:space="preserve">כך נולד ההרכב </w:t>
      </w:r>
      <w:r w:rsidRPr="00A8409B">
        <w:rPr>
          <w:rFonts w:ascii="JosefinSans" w:hAnsi="JosefinSans" w:cs="Arial"/>
          <w:color w:val="222222"/>
          <w:sz w:val="28"/>
        </w:rPr>
        <w:t>MARBL</w:t>
      </w:r>
      <w:r w:rsidRPr="00A8409B">
        <w:rPr>
          <w:rFonts w:ascii="JosefinSans" w:hAnsi="JosefinSans" w:cs="Arial" w:hint="cs"/>
          <w:color w:val="222222"/>
          <w:sz w:val="28"/>
          <w:rtl/>
        </w:rPr>
        <w:t xml:space="preserve">, שכבר הספיק </w:t>
      </w:r>
      <w:r w:rsidRPr="00A8409B">
        <w:rPr>
          <w:rFonts w:ascii="JosefinSans" w:hAnsi="JosefinSans" w:cs="Arial"/>
          <w:color w:val="222222"/>
          <w:sz w:val="28"/>
          <w:rtl/>
        </w:rPr>
        <w:t xml:space="preserve">למשוך את תשומת לבו של המפיק הלונדוני זוכה ששה פרסי הגראמי, </w:t>
      </w:r>
      <w:r w:rsidRPr="00A8409B">
        <w:rPr>
          <w:rFonts w:ascii="JosefinSans" w:hAnsi="JosefinSans" w:cs="Arial"/>
          <w:b/>
          <w:bCs/>
          <w:color w:val="222222"/>
          <w:sz w:val="28"/>
          <w:rtl/>
        </w:rPr>
        <w:t>פיפ ויליאמס</w:t>
      </w:r>
      <w:r w:rsidRPr="00A8409B">
        <w:rPr>
          <w:rFonts w:ascii="JosefinSans" w:hAnsi="JosefinSans" w:cs="Arial"/>
          <w:color w:val="222222"/>
          <w:sz w:val="28"/>
          <w:rtl/>
        </w:rPr>
        <w:t>, ושל תחנות רדיו ובלוגים באנגליה ואירלנד</w:t>
      </w:r>
      <w:r w:rsidRPr="00A8409B">
        <w:rPr>
          <w:rFonts w:ascii="JosefinSans" w:hAnsi="JosefinSans" w:cs="Arial"/>
          <w:color w:val="222222"/>
          <w:sz w:val="28"/>
        </w:rPr>
        <w:t>.</w:t>
      </w:r>
    </w:p>
    <w:p w14:paraId="081AA245" w14:textId="77777777" w:rsidR="00D1730F" w:rsidRPr="00A8409B" w:rsidRDefault="00D1730F" w:rsidP="00A8409B">
      <w:pPr>
        <w:pStyle w:val="NormalWeb"/>
        <w:shd w:val="clear" w:color="auto" w:fill="FFFFFF"/>
        <w:bidi/>
        <w:jc w:val="center"/>
        <w:rPr>
          <w:rFonts w:ascii="JosefinSans" w:hAnsi="JosefinSans" w:cs="Arial"/>
          <w:b/>
          <w:bCs/>
          <w:color w:val="222222"/>
          <w:sz w:val="28"/>
          <w:rtl/>
        </w:rPr>
      </w:pPr>
      <w:r w:rsidRPr="00A8409B">
        <w:rPr>
          <w:rFonts w:ascii="JosefinSans" w:hAnsi="JosefinSans" w:cs="Arial"/>
          <w:b/>
          <w:bCs/>
          <w:color w:val="222222"/>
          <w:sz w:val="28"/>
          <w:rtl/>
        </w:rPr>
        <w:t>מאחורי</w:t>
      </w:r>
      <w:r w:rsidRPr="00A8409B">
        <w:rPr>
          <w:rFonts w:ascii="JosefinSans" w:hAnsi="JosefinSans" w:cs="Arial" w:hint="cs"/>
          <w:b/>
          <w:bCs/>
          <w:color w:val="222222"/>
          <w:sz w:val="28"/>
          <w:rtl/>
        </w:rPr>
        <w:t xml:space="preserve"> ההרכב כבר</w:t>
      </w:r>
      <w:r w:rsidRPr="00A8409B">
        <w:rPr>
          <w:rFonts w:ascii="JosefinSans" w:hAnsi="JosefinSans" w:cs="Arial"/>
          <w:b/>
          <w:bCs/>
          <w:color w:val="222222"/>
          <w:sz w:val="28"/>
          <w:rtl/>
        </w:rPr>
        <w:t xml:space="preserve"> שני סיבובי הופעות ב</w:t>
      </w:r>
      <w:r w:rsidRPr="00A8409B">
        <w:rPr>
          <w:rFonts w:ascii="JosefinSans" w:hAnsi="JosefinSans" w:cs="Arial" w:hint="cs"/>
          <w:b/>
          <w:bCs/>
          <w:color w:val="222222"/>
          <w:sz w:val="28"/>
          <w:rtl/>
        </w:rPr>
        <w:t>אנגליה</w:t>
      </w:r>
      <w:r w:rsidR="008F01BB" w:rsidRPr="00A8409B">
        <w:rPr>
          <w:rFonts w:ascii="JosefinSans" w:hAnsi="JosefinSans" w:cs="Arial"/>
          <w:b/>
          <w:bCs/>
          <w:color w:val="222222"/>
          <w:sz w:val="28"/>
          <w:rtl/>
        </w:rPr>
        <w:t>, וכן הופעות ברחבי הארץ.</w:t>
      </w:r>
    </w:p>
    <w:p w14:paraId="00CFDD21" w14:textId="77777777" w:rsidR="008F01BB" w:rsidRPr="00A8409B" w:rsidRDefault="00D1730F" w:rsidP="00A8409B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4"/>
          <w:szCs w:val="14"/>
          <w:rtl/>
        </w:rPr>
      </w:pPr>
      <w:r w:rsidRPr="00A8409B">
        <w:rPr>
          <w:rFonts w:ascii="JosefinSans" w:hAnsi="JosefinSans" w:cs="Arial" w:hint="cs"/>
          <w:color w:val="222222"/>
          <w:sz w:val="28"/>
          <w:rtl/>
        </w:rPr>
        <w:t>ב</w:t>
      </w:r>
      <w:r w:rsidR="002F79E1" w:rsidRPr="00A8409B">
        <w:rPr>
          <w:rFonts w:ascii="JosefinSans" w:hAnsi="JosefinSans" w:cs="Arial"/>
          <w:color w:val="222222"/>
          <w:sz w:val="28"/>
        </w:rPr>
        <w:t>MARBL</w:t>
      </w:r>
      <w:r w:rsidR="002F79E1" w:rsidRPr="00A8409B">
        <w:rPr>
          <w:rFonts w:ascii="JosefinSans" w:hAnsi="JosefinSans" w:cs="Arial" w:hint="cs"/>
          <w:color w:val="222222"/>
          <w:sz w:val="28"/>
          <w:rtl/>
        </w:rPr>
        <w:t>,</w:t>
      </w:r>
      <w:r w:rsidRPr="00A8409B">
        <w:rPr>
          <w:rFonts w:ascii="JosefinSans" w:hAnsi="JosefinSans" w:cs="Arial" w:hint="cs"/>
          <w:color w:val="222222"/>
          <w:sz w:val="28"/>
          <w:rtl/>
        </w:rPr>
        <w:t xml:space="preserve"> </w:t>
      </w:r>
      <w:r w:rsidR="008F01BB" w:rsidRPr="00A8409B">
        <w:rPr>
          <w:rFonts w:ascii="JosefinSans" w:hAnsi="JosefinSans" w:cs="Arial"/>
          <w:color w:val="222222"/>
          <w:sz w:val="28"/>
          <w:rtl/>
        </w:rPr>
        <w:t xml:space="preserve">סגנון הכתיבה של מוריה, שמזכיר מאד זמרות יוצרות אחרות כמו </w:t>
      </w:r>
      <w:r w:rsidR="008F01BB" w:rsidRPr="00A8409B">
        <w:rPr>
          <w:rFonts w:ascii="JosefinSans" w:hAnsi="JosefinSans" w:cs="Arial"/>
          <w:color w:val="222222"/>
          <w:sz w:val="28"/>
        </w:rPr>
        <w:t>Tori Amos, Regina Spector, Keren Ann, Kate Bush</w:t>
      </w:r>
      <w:r w:rsidRPr="00A8409B">
        <w:rPr>
          <w:rFonts w:ascii="JosefinSans" w:hAnsi="JosefinSans" w:cs="Arial"/>
          <w:color w:val="222222"/>
          <w:sz w:val="28"/>
          <w:rtl/>
        </w:rPr>
        <w:t>, פוגש את הצבע ההפקתי של יונתן</w:t>
      </w:r>
      <w:r w:rsidRPr="00A8409B">
        <w:rPr>
          <w:rFonts w:ascii="JosefinSans" w:hAnsi="JosefinSans" w:cs="Arial" w:hint="cs"/>
          <w:color w:val="222222"/>
          <w:sz w:val="28"/>
          <w:rtl/>
        </w:rPr>
        <w:t xml:space="preserve"> מימון,</w:t>
      </w:r>
      <w:r w:rsidR="008F01BB" w:rsidRPr="00A8409B">
        <w:rPr>
          <w:rFonts w:ascii="JosefinSans" w:hAnsi="JosefinSans" w:cs="Arial"/>
          <w:color w:val="222222"/>
          <w:sz w:val="28"/>
          <w:rtl/>
        </w:rPr>
        <w:t xml:space="preserve"> המשלב אלמנטיים של פופ, פולק, רוק, אלקטרוני וקלאסי.</w:t>
      </w:r>
    </w:p>
    <w:p w14:paraId="4162E6F9" w14:textId="77777777" w:rsidR="008F01BB" w:rsidRPr="00A8409B" w:rsidRDefault="008F01BB" w:rsidP="00A8409B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4"/>
          <w:szCs w:val="14"/>
          <w:rtl/>
        </w:rPr>
      </w:pPr>
      <w:r w:rsidRPr="00A8409B">
        <w:rPr>
          <w:rFonts w:ascii="JosefinSans" w:hAnsi="JosefinSans" w:cs="Arial"/>
          <w:color w:val="222222"/>
          <w:sz w:val="28"/>
          <w:rtl/>
        </w:rPr>
        <w:t>האי פי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>, שצפוי להשתחרר בתחילת שנה הבאה,</w:t>
      </w:r>
      <w:r w:rsidRPr="00A8409B">
        <w:rPr>
          <w:rFonts w:ascii="JosefinSans" w:hAnsi="JosefinSans" w:cs="Arial"/>
          <w:color w:val="222222"/>
          <w:sz w:val="28"/>
          <w:rtl/>
        </w:rPr>
        <w:t xml:space="preserve"> 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>יצא בהפ</w:t>
      </w:r>
      <w:bookmarkStart w:id="0" w:name="_GoBack"/>
      <w:bookmarkEnd w:id="0"/>
      <w:r w:rsidR="00D1730F" w:rsidRPr="00A8409B">
        <w:rPr>
          <w:rFonts w:ascii="JosefinSans" w:hAnsi="JosefinSans" w:cs="Arial"/>
          <w:color w:val="222222"/>
          <w:sz w:val="28"/>
          <w:rtl/>
        </w:rPr>
        <w:t>צה דיגיטלית בלבד</w:t>
      </w:r>
      <w:r w:rsidR="00D1779E" w:rsidRPr="00A8409B">
        <w:rPr>
          <w:rFonts w:ascii="JosefinSans" w:hAnsi="JosefinSans" w:cs="Arial" w:hint="cs"/>
          <w:color w:val="222222"/>
          <w:sz w:val="28"/>
          <w:rtl/>
        </w:rPr>
        <w:t xml:space="preserve">. </w:t>
      </w:r>
      <w:r w:rsidR="00D1779E" w:rsidRPr="00A8409B">
        <w:rPr>
          <w:rFonts w:ascii="JosefinSans" w:hAnsi="JosefinSans" w:cs="Arial" w:hint="cs"/>
          <w:b/>
          <w:bCs/>
          <w:color w:val="222222"/>
          <w:sz w:val="28"/>
          <w:rtl/>
        </w:rPr>
        <w:t>"</w:t>
      </w:r>
      <w:r w:rsidR="00EA541E" w:rsidRPr="00A8409B">
        <w:rPr>
          <w:rFonts w:ascii="JosefinSans" w:hAnsi="JosefinSans" w:cs="Arial"/>
          <w:b/>
          <w:bCs/>
          <w:color w:val="222222"/>
          <w:sz w:val="28"/>
        </w:rPr>
        <w:t>In The Grey</w:t>
      </w:r>
      <w:r w:rsidR="00D1779E" w:rsidRPr="00A8409B">
        <w:rPr>
          <w:rFonts w:ascii="JosefinSans" w:hAnsi="JosefinSans" w:cs="Arial" w:hint="cs"/>
          <w:b/>
          <w:bCs/>
          <w:color w:val="222222"/>
          <w:sz w:val="28"/>
          <w:rtl/>
        </w:rPr>
        <w:t>"</w:t>
      </w:r>
      <w:r w:rsidR="00D1730F" w:rsidRPr="00A8409B">
        <w:rPr>
          <w:rFonts w:ascii="JosefinSans" w:hAnsi="JosefinSans" w:cs="Arial"/>
          <w:b/>
          <w:bCs/>
          <w:color w:val="222222"/>
          <w:sz w:val="28"/>
          <w:rtl/>
        </w:rPr>
        <w:t xml:space="preserve"> </w:t>
      </w:r>
      <w:r w:rsidR="00D1779E" w:rsidRPr="00A8409B">
        <w:rPr>
          <w:rFonts w:ascii="JosefinSans" w:hAnsi="JosefinSans" w:cs="Arial" w:hint="cs"/>
          <w:b/>
          <w:bCs/>
          <w:color w:val="222222"/>
          <w:sz w:val="28"/>
          <w:rtl/>
        </w:rPr>
        <w:t>הוא</w:t>
      </w:r>
      <w:r w:rsidR="00D1730F" w:rsidRPr="00A8409B">
        <w:rPr>
          <w:rFonts w:ascii="JosefinSans" w:hAnsi="JosefinSans" w:cs="Arial" w:hint="cs"/>
          <w:b/>
          <w:bCs/>
          <w:color w:val="222222"/>
          <w:sz w:val="28"/>
          <w:rtl/>
        </w:rPr>
        <w:t xml:space="preserve"> הסינגל ה</w:t>
      </w:r>
      <w:r w:rsidR="00EA541E" w:rsidRPr="00A8409B">
        <w:rPr>
          <w:rFonts w:ascii="JosefinSans" w:hAnsi="JosefinSans" w:cs="Arial" w:hint="cs"/>
          <w:b/>
          <w:bCs/>
          <w:color w:val="222222"/>
          <w:sz w:val="28"/>
          <w:rtl/>
        </w:rPr>
        <w:t xml:space="preserve">שני </w:t>
      </w:r>
      <w:r w:rsidR="00D1730F" w:rsidRPr="00A8409B">
        <w:rPr>
          <w:rFonts w:ascii="JosefinSans" w:hAnsi="JosefinSans" w:cs="Arial" w:hint="cs"/>
          <w:b/>
          <w:bCs/>
          <w:color w:val="222222"/>
          <w:sz w:val="28"/>
          <w:rtl/>
        </w:rPr>
        <w:t>מתוכו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 xml:space="preserve">. השירים של </w:t>
      </w:r>
      <w:r w:rsidR="00D1730F" w:rsidRPr="00A8409B">
        <w:rPr>
          <w:rFonts w:ascii="JosefinSans" w:hAnsi="JosefinSans" w:cs="Arial"/>
          <w:color w:val="222222"/>
          <w:sz w:val="28"/>
        </w:rPr>
        <w:t>MARBL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 xml:space="preserve"> נכתבו 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 xml:space="preserve">בתקופה 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>שיונתן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 xml:space="preserve"> 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>גר בלונדון, ו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>מוריה</w:t>
      </w:r>
      <w:r w:rsidR="00D1730F" w:rsidRPr="00A8409B">
        <w:rPr>
          <w:rFonts w:ascii="JosefinSans" w:hAnsi="JosefinSans" w:cs="Arial"/>
          <w:color w:val="222222"/>
          <w:sz w:val="28"/>
          <w:rtl/>
        </w:rPr>
        <w:t xml:space="preserve"> בישראל, וה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>ם</w:t>
      </w:r>
      <w:r w:rsidRPr="00A8409B">
        <w:rPr>
          <w:rFonts w:ascii="JosefinSans" w:hAnsi="JosefinSans" w:cs="Arial"/>
          <w:color w:val="222222"/>
          <w:sz w:val="28"/>
          <w:rtl/>
        </w:rPr>
        <w:t xml:space="preserve"> מתאר</w:t>
      </w:r>
      <w:r w:rsidR="00D1730F" w:rsidRPr="00A8409B">
        <w:rPr>
          <w:rFonts w:ascii="JosefinSans" w:hAnsi="JosefinSans" w:cs="Arial" w:hint="cs"/>
          <w:color w:val="222222"/>
          <w:sz w:val="28"/>
          <w:rtl/>
        </w:rPr>
        <w:t>ים</w:t>
      </w:r>
      <w:r w:rsidRPr="00A8409B">
        <w:rPr>
          <w:rFonts w:ascii="JosefinSans" w:hAnsi="JosefinSans" w:cs="Arial"/>
          <w:color w:val="222222"/>
          <w:sz w:val="28"/>
          <w:rtl/>
        </w:rPr>
        <w:t xml:space="preserve"> את הגעגוע והקושי שבמערכת יחסים זוגית ומוזיקלית בשלט רחוק.</w:t>
      </w:r>
    </w:p>
    <w:p w14:paraId="0A43A9D7" w14:textId="77777777" w:rsidR="00D1730F" w:rsidRPr="00A8409B" w:rsidRDefault="00D1730F" w:rsidP="00A8409B">
      <w:pPr>
        <w:pStyle w:val="NormalWeb"/>
        <w:shd w:val="clear" w:color="auto" w:fill="FFFFFF"/>
        <w:bidi/>
        <w:jc w:val="center"/>
        <w:rPr>
          <w:rFonts w:ascii="Arial" w:hAnsi="Arial" w:cs="Arial"/>
          <w:b/>
          <w:bCs/>
          <w:color w:val="222222"/>
          <w:sz w:val="14"/>
          <w:szCs w:val="14"/>
          <w:u w:val="single"/>
          <w:rtl/>
        </w:rPr>
      </w:pPr>
    </w:p>
    <w:p w14:paraId="60D751B4" w14:textId="77777777" w:rsidR="00D1730F" w:rsidRPr="00A8409B" w:rsidRDefault="00D1730F" w:rsidP="00A8409B">
      <w:pPr>
        <w:pStyle w:val="NormalWeb"/>
        <w:shd w:val="clear" w:color="auto" w:fill="FFFFFF"/>
        <w:bidi/>
        <w:jc w:val="center"/>
        <w:rPr>
          <w:rFonts w:ascii="Arial" w:hAnsi="Arial" w:cs="Arial"/>
          <w:b/>
          <w:bCs/>
          <w:color w:val="222222"/>
          <w:sz w:val="18"/>
          <w:szCs w:val="18"/>
          <w:u w:val="single"/>
          <w:rtl/>
        </w:rPr>
      </w:pPr>
      <w:r w:rsidRPr="00A8409B">
        <w:rPr>
          <w:rFonts w:ascii="Arial" w:hAnsi="Arial" w:cs="Arial" w:hint="cs"/>
          <w:b/>
          <w:bCs/>
          <w:color w:val="222222"/>
          <w:sz w:val="18"/>
          <w:szCs w:val="18"/>
          <w:u w:val="single"/>
          <w:rtl/>
        </w:rPr>
        <w:t xml:space="preserve">לפרטים נוספים : יובל הרינג, 0549-196-227, </w:t>
      </w:r>
      <w:hyperlink r:id="rId4" w:history="1">
        <w:r w:rsidRPr="00A8409B">
          <w:rPr>
            <w:rStyle w:val="Hyperlink"/>
            <w:rFonts w:ascii="Arial" w:hAnsi="Arial" w:cs="Arial"/>
            <w:b/>
            <w:bCs/>
            <w:sz w:val="18"/>
            <w:szCs w:val="18"/>
          </w:rPr>
          <w:t>cuttingedge1984@gmail.com</w:t>
        </w:r>
      </w:hyperlink>
    </w:p>
    <w:p w14:paraId="3F6653DC" w14:textId="77777777" w:rsidR="00D1730F" w:rsidRPr="00A8409B" w:rsidRDefault="00D1730F" w:rsidP="00A8409B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14"/>
          <w:szCs w:val="14"/>
          <w:rtl/>
        </w:rPr>
      </w:pPr>
    </w:p>
    <w:p w14:paraId="53AC0739" w14:textId="77777777" w:rsidR="008F01BB" w:rsidRPr="00A8409B" w:rsidRDefault="008F01BB" w:rsidP="00A8409B">
      <w:pPr>
        <w:jc w:val="center"/>
        <w:rPr>
          <w:sz w:val="16"/>
          <w:szCs w:val="16"/>
        </w:rPr>
      </w:pPr>
    </w:p>
    <w:sectPr w:rsidR="008F01BB" w:rsidRPr="00A8409B" w:rsidSect="00596E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sefin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BB"/>
    <w:rsid w:val="002F79E1"/>
    <w:rsid w:val="00596EE0"/>
    <w:rsid w:val="005B7BD7"/>
    <w:rsid w:val="0082197C"/>
    <w:rsid w:val="008F01BB"/>
    <w:rsid w:val="00A8409B"/>
    <w:rsid w:val="00C83A32"/>
    <w:rsid w:val="00C952CD"/>
    <w:rsid w:val="00D1730F"/>
    <w:rsid w:val="00D1779E"/>
    <w:rsid w:val="00DE7C48"/>
    <w:rsid w:val="00EA541E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5A9E2"/>
  <w15:docId w15:val="{27A377CE-CC66-4495-B0F4-977D2DE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1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ttingedge19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eyalpj</cp:lastModifiedBy>
  <cp:revision>3</cp:revision>
  <dcterms:created xsi:type="dcterms:W3CDTF">2015-12-14T09:47:00Z</dcterms:created>
  <dcterms:modified xsi:type="dcterms:W3CDTF">2015-12-14T10:22:00Z</dcterms:modified>
</cp:coreProperties>
</file>