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B24" w:rsidRDefault="00CB75F4">
      <w:pPr>
        <w:spacing w:after="0" w:line="240" w:lineRule="auto"/>
        <w:jc w:val="center"/>
        <w:rPr>
          <w:rFonts w:ascii="Arial" w:hAnsi="Arial"/>
          <w:b/>
          <w:bCs/>
          <w:color w:val="222222"/>
          <w:sz w:val="24"/>
          <w:rtl/>
          <w:lang/>
        </w:rPr>
      </w:pPr>
      <w:r>
        <w:rPr>
          <w:rFonts w:ascii="Arial" w:hAnsi="Arial"/>
          <w:b/>
          <w:bCs/>
          <w:color w:val="222222"/>
          <w:sz w:val="24"/>
          <w:rtl/>
        </w:rPr>
        <w:t>יובל גולדנברג</w:t>
      </w:r>
      <w:r>
        <w:rPr>
          <w:rFonts w:ascii="Arial" w:hAnsi="Arial"/>
          <w:b/>
          <w:bCs/>
          <w:color w:val="222222"/>
          <w:sz w:val="24"/>
          <w:rtl/>
          <w:lang w:val="he-IL"/>
        </w:rPr>
        <w:t xml:space="preserve"> </w:t>
      </w:r>
      <w:r>
        <w:rPr>
          <w:rFonts w:ascii="Arial" w:hAnsi="Arial"/>
          <w:b/>
          <w:bCs/>
          <w:color w:val="222222"/>
          <w:sz w:val="24"/>
          <w:rtl/>
        </w:rPr>
        <w:t>- "יש חיים".</w:t>
      </w:r>
    </w:p>
    <w:p w:rsidR="00B92B24" w:rsidRDefault="00CB75F4">
      <w:pPr>
        <w:spacing w:after="0" w:line="240" w:lineRule="auto"/>
        <w:jc w:val="center"/>
        <w:rPr>
          <w:rFonts w:ascii="Arial" w:hAnsi="Arial"/>
          <w:b/>
          <w:bCs/>
          <w:color w:val="222222"/>
          <w:sz w:val="24"/>
          <w:rtl/>
          <w:lang/>
        </w:rPr>
      </w:pPr>
      <w:r>
        <w:rPr>
          <w:rFonts w:ascii="Arial" w:hAnsi="Arial"/>
          <w:b/>
          <w:bCs/>
          <w:color w:val="222222"/>
          <w:sz w:val="24"/>
          <w:rtl/>
        </w:rPr>
        <w:t>סינגל ראשון מ</w:t>
      </w:r>
      <w:r>
        <w:rPr>
          <w:rFonts w:ascii="Arial" w:hAnsi="Arial"/>
          <w:b/>
          <w:bCs/>
          <w:color w:val="222222"/>
          <w:sz w:val="24"/>
          <w:rtl/>
          <w:lang w:val="he-IL"/>
        </w:rPr>
        <w:t>ת</w:t>
      </w:r>
      <w:r>
        <w:rPr>
          <w:rFonts w:ascii="Arial" w:hAnsi="Arial"/>
          <w:b/>
          <w:bCs/>
          <w:color w:val="222222"/>
          <w:sz w:val="24"/>
          <w:rtl/>
        </w:rPr>
        <w:t xml:space="preserve">וך </w:t>
      </w:r>
      <w:r>
        <w:rPr>
          <w:rFonts w:ascii="Arial" w:hAnsi="Arial"/>
          <w:b/>
          <w:bCs/>
          <w:color w:val="222222"/>
          <w:sz w:val="24"/>
          <w:rtl/>
          <w:lang w:val="he-IL"/>
        </w:rPr>
        <w:t>ה</w:t>
      </w:r>
      <w:r>
        <w:rPr>
          <w:rFonts w:ascii="Arial" w:hAnsi="Arial"/>
          <w:b/>
          <w:bCs/>
          <w:color w:val="222222"/>
          <w:sz w:val="24"/>
          <w:rtl/>
        </w:rPr>
        <w:t xml:space="preserve">אלבום </w:t>
      </w:r>
      <w:r>
        <w:rPr>
          <w:rFonts w:ascii="Arial" w:hAnsi="Arial"/>
          <w:b/>
          <w:bCs/>
          <w:color w:val="222222"/>
          <w:sz w:val="24"/>
          <w:rtl/>
          <w:lang w:val="he-IL"/>
        </w:rPr>
        <w:t>ה</w:t>
      </w:r>
      <w:r>
        <w:rPr>
          <w:rFonts w:ascii="Arial" w:hAnsi="Arial"/>
          <w:b/>
          <w:bCs/>
          <w:color w:val="222222"/>
          <w:sz w:val="24"/>
          <w:rtl/>
        </w:rPr>
        <w:t>ראשון "גלויות" בהפקת צח דרורי ויהוא ירון.</w:t>
      </w:r>
    </w:p>
    <w:p w:rsidR="00B92B24" w:rsidRDefault="00B92B24">
      <w:pPr>
        <w:spacing w:after="0" w:line="240" w:lineRule="auto"/>
        <w:jc w:val="center"/>
        <w:rPr>
          <w:rFonts w:ascii="Arial" w:hAnsi="Arial"/>
          <w:color w:val="222222"/>
          <w:sz w:val="24"/>
          <w:rtl/>
          <w:lang/>
        </w:rPr>
      </w:pPr>
    </w:p>
    <w:p w:rsidR="00B92B24" w:rsidRDefault="00CB75F4">
      <w:pPr>
        <w:spacing w:after="0" w:line="240" w:lineRule="auto"/>
        <w:jc w:val="center"/>
        <w:rPr>
          <w:rFonts w:ascii="Arial" w:hAnsi="Arial"/>
          <w:color w:val="222222"/>
          <w:sz w:val="24"/>
          <w:lang/>
        </w:rPr>
      </w:pPr>
      <w:r>
        <w:rPr>
          <w:rFonts w:ascii="Arial" w:hAnsi="Arial"/>
          <w:color w:val="222222"/>
          <w:sz w:val="24"/>
          <w:rtl/>
        </w:rPr>
        <w:t>דמיינו את הסצנה הבאה:</w:t>
      </w:r>
    </w:p>
    <w:p w:rsidR="00B92B24" w:rsidRDefault="00CB75F4">
      <w:pPr>
        <w:spacing w:after="0" w:line="240" w:lineRule="auto"/>
        <w:jc w:val="center"/>
        <w:rPr>
          <w:rFonts w:ascii="Arial" w:hAnsi="Arial"/>
          <w:color w:val="222222"/>
          <w:sz w:val="24"/>
          <w:rtl/>
          <w:lang/>
        </w:rPr>
      </w:pPr>
      <w:r>
        <w:rPr>
          <w:rFonts w:ascii="Arial" w:hAnsi="Arial"/>
          <w:color w:val="222222"/>
          <w:sz w:val="24"/>
          <w:rtl/>
        </w:rPr>
        <w:t>אישה בת 19 מנגנת על פסנתר חבוט ולא מכוון וזועקת את הכאב שלה</w:t>
      </w:r>
    </w:p>
    <w:p w:rsidR="00B92B24" w:rsidRDefault="00CB75F4">
      <w:pPr>
        <w:spacing w:after="0" w:line="240" w:lineRule="auto"/>
        <w:jc w:val="center"/>
        <w:rPr>
          <w:rFonts w:ascii="Arial" w:hAnsi="Arial"/>
          <w:color w:val="222222"/>
          <w:sz w:val="24"/>
          <w:rtl/>
          <w:lang/>
        </w:rPr>
      </w:pPr>
      <w:r>
        <w:rPr>
          <w:rFonts w:ascii="Arial" w:hAnsi="Arial"/>
          <w:color w:val="222222"/>
          <w:sz w:val="24"/>
          <w:rtl/>
        </w:rPr>
        <w:t xml:space="preserve">ושל כל הכאבים האחרים שהיא סופגת במקום בו אנשים שבורים מנסים לתקן לב. </w:t>
      </w:r>
    </w:p>
    <w:p w:rsidR="00B92B24" w:rsidRDefault="00CB75F4">
      <w:pPr>
        <w:spacing w:after="0" w:line="240" w:lineRule="auto"/>
        <w:jc w:val="center"/>
        <w:rPr>
          <w:rFonts w:ascii="Arial" w:hAnsi="Arial"/>
          <w:color w:val="222222"/>
          <w:sz w:val="24"/>
          <w:rtl/>
          <w:lang/>
        </w:rPr>
      </w:pPr>
      <w:r>
        <w:rPr>
          <w:rFonts w:ascii="Arial" w:hAnsi="Arial"/>
          <w:color w:val="222222"/>
          <w:sz w:val="24"/>
          <w:rtl/>
        </w:rPr>
        <w:t xml:space="preserve">כשהיא </w:t>
      </w:r>
      <w:r>
        <w:rPr>
          <w:rFonts w:ascii="Arial" w:hAnsi="Arial"/>
          <w:color w:val="222222"/>
          <w:sz w:val="24"/>
          <w:rtl/>
        </w:rPr>
        <w:t>פותחת את העיניים מהטראנס שהיא נתונה בו, מקיפים אותה 15 אנשים ו</w:t>
      </w:r>
      <w:r>
        <w:rPr>
          <w:rFonts w:ascii="Arial" w:hAnsi="Arial"/>
          <w:color w:val="222222"/>
          <w:sz w:val="24"/>
          <w:rtl/>
        </w:rPr>
        <w:t>היא מבינה שיש לה מה להגיד לעולם, לצד הריפוי שבמוזיקה.</w:t>
      </w:r>
    </w:p>
    <w:p w:rsidR="00B92B24" w:rsidRDefault="00B92B24">
      <w:pPr>
        <w:spacing w:after="0" w:line="240" w:lineRule="auto"/>
        <w:jc w:val="center"/>
        <w:rPr>
          <w:rFonts w:ascii="Arial" w:hAnsi="Arial"/>
          <w:color w:val="222222"/>
          <w:sz w:val="24"/>
          <w:rtl/>
          <w:lang/>
        </w:rPr>
      </w:pPr>
    </w:p>
    <w:p w:rsidR="00B92B24" w:rsidRDefault="00CB75F4">
      <w:pPr>
        <w:spacing w:after="0" w:line="240" w:lineRule="auto"/>
        <w:jc w:val="center"/>
        <w:rPr>
          <w:rFonts w:ascii="Arial" w:hAnsi="Arial"/>
          <w:color w:val="222222"/>
          <w:sz w:val="24"/>
          <w:rtl/>
          <w:lang/>
        </w:rPr>
      </w:pPr>
      <w:r>
        <w:rPr>
          <w:rFonts w:ascii="Arial" w:hAnsi="Arial"/>
          <w:color w:val="222222"/>
          <w:sz w:val="24"/>
          <w:rtl/>
        </w:rPr>
        <w:t>היא יוצאת מהמקום</w:t>
      </w:r>
      <w:r>
        <w:rPr>
          <w:rFonts w:ascii="Arial" w:hAnsi="Arial"/>
          <w:color w:val="222222"/>
          <w:sz w:val="24"/>
          <w:rtl/>
          <w:lang w:val="he-IL"/>
        </w:rPr>
        <w:t>,</w:t>
      </w:r>
      <w:r>
        <w:rPr>
          <w:rFonts w:ascii="Arial" w:hAnsi="Arial"/>
          <w:color w:val="222222"/>
          <w:sz w:val="24"/>
          <w:rtl/>
        </w:rPr>
        <w:t xml:space="preserve"> </w:t>
      </w:r>
      <w:r>
        <w:rPr>
          <w:rFonts w:ascii="Arial" w:hAnsi="Arial" w:hint="cs"/>
          <w:color w:val="222222"/>
          <w:sz w:val="24"/>
          <w:rtl/>
          <w:lang w:val="he-IL"/>
        </w:rPr>
        <w:t xml:space="preserve">ומתקשרת </w:t>
      </w:r>
      <w:r>
        <w:rPr>
          <w:rFonts w:ascii="Arial" w:hAnsi="Arial"/>
          <w:color w:val="222222"/>
          <w:sz w:val="24"/>
          <w:rtl/>
        </w:rPr>
        <w:t xml:space="preserve">למפיק צח דרורי ומתחילה דרך בת שנתיים שנעה בין המרתפים של לבונטין 7 לאולפני פלוטו, דרך </w:t>
      </w:r>
      <w:r>
        <w:rPr>
          <w:rFonts w:ascii="Arial" w:hAnsi="Arial"/>
          <w:color w:val="222222"/>
          <w:sz w:val="24"/>
          <w:rtl/>
          <w:lang w:val="he-IL"/>
        </w:rPr>
        <w:t>שמגיעה לסיומה</w:t>
      </w:r>
      <w:r>
        <w:rPr>
          <w:rFonts w:ascii="Arial" w:hAnsi="Arial"/>
          <w:color w:val="222222"/>
          <w:sz w:val="24"/>
          <w:rtl/>
          <w:lang w:val="he-IL"/>
        </w:rPr>
        <w:t xml:space="preserve"> </w:t>
      </w:r>
      <w:r>
        <w:rPr>
          <w:rFonts w:ascii="Arial" w:hAnsi="Arial"/>
          <w:color w:val="222222"/>
          <w:sz w:val="24"/>
          <w:rtl/>
          <w:lang w:val="he-IL"/>
        </w:rPr>
        <w:t>ב</w:t>
      </w:r>
      <w:r>
        <w:rPr>
          <w:rFonts w:ascii="Arial" w:hAnsi="Arial"/>
          <w:color w:val="222222"/>
          <w:sz w:val="24"/>
          <w:rtl/>
        </w:rPr>
        <w:t>אלבום ראשון.</w:t>
      </w:r>
    </w:p>
    <w:p w:rsidR="00B92B24" w:rsidRPr="00CB75F4" w:rsidRDefault="00CB75F4">
      <w:pPr>
        <w:jc w:val="center"/>
        <w:rPr>
          <w:sz w:val="24"/>
          <w:lang/>
        </w:rPr>
      </w:pPr>
      <w:r>
        <w:rPr>
          <w:sz w:val="24"/>
          <w:rtl/>
        </w:rPr>
        <w:t xml:space="preserve">אלבום שהרוח של גבריאל בלחסן </w:t>
      </w:r>
      <w:r>
        <w:rPr>
          <w:rFonts w:ascii="Times New Roman" w:hAnsi="Times New Roman"/>
          <w:color w:val="000000"/>
          <w:sz w:val="24"/>
          <w:rtl/>
          <w:lang w:val="he-IL"/>
        </w:rPr>
        <w:t xml:space="preserve"> עם </w:t>
      </w:r>
      <w:r>
        <w:rPr>
          <w:sz w:val="24"/>
          <w:rtl/>
        </w:rPr>
        <w:t>'כדורי הרגעה בדבש' ו'בשדות' שורה מעליו. רוח שמניעה גלגל גדול של אנרגיה, בו ה</w:t>
      </w:r>
      <w:r>
        <w:rPr>
          <w:rFonts w:ascii="Times New Roman" w:hAnsi="Times New Roman"/>
          <w:color w:val="000000"/>
          <w:sz w:val="24"/>
          <w:rtl/>
          <w:lang w:val="he-IL"/>
        </w:rPr>
        <w:t xml:space="preserve">שפה </w:t>
      </w:r>
      <w:r>
        <w:rPr>
          <w:sz w:val="24"/>
          <w:rtl/>
        </w:rPr>
        <w:t xml:space="preserve">עברית היא קרש הצלה עבור יובל.  היא מגישה את השירים בלב רועד </w:t>
      </w:r>
      <w:r>
        <w:rPr>
          <w:sz w:val="24"/>
          <w:rtl/>
        </w:rPr>
        <w:t xml:space="preserve"> </w:t>
      </w:r>
      <w:r>
        <w:rPr>
          <w:rFonts w:ascii="Times New Roman" w:hAnsi="Times New Roman"/>
          <w:color w:val="000000"/>
          <w:sz w:val="24"/>
          <w:rtl/>
          <w:lang w:val="he-IL"/>
        </w:rPr>
        <w:t xml:space="preserve">אל כל </w:t>
      </w:r>
      <w:r>
        <w:rPr>
          <w:sz w:val="24"/>
          <w:rtl/>
        </w:rPr>
        <w:t xml:space="preserve">לב אשר מבקש אותה, ומעבירה סיפור של דרך, גדילה ותעצומות </w:t>
      </w:r>
      <w:r>
        <w:rPr>
          <w:rFonts w:hint="cs"/>
          <w:sz w:val="24"/>
          <w:rtl/>
          <w:lang/>
        </w:rPr>
        <w:t>נפש.</w:t>
      </w:r>
    </w:p>
    <w:p w:rsidR="00B92B24" w:rsidRDefault="00CB75F4">
      <w:pPr>
        <w:jc w:val="center"/>
        <w:rPr>
          <w:sz w:val="24"/>
          <w:rtl/>
          <w:lang/>
        </w:rPr>
      </w:pPr>
      <w:r>
        <w:rPr>
          <w:sz w:val="24"/>
          <w:rtl/>
        </w:rPr>
        <w:t xml:space="preserve">יובל </w:t>
      </w:r>
      <w:r>
        <w:rPr>
          <w:rFonts w:ascii="Times New Roman" w:hAnsi="Times New Roman"/>
          <w:color w:val="000000"/>
          <w:sz w:val="24"/>
          <w:rtl/>
          <w:lang w:val="he-IL"/>
        </w:rPr>
        <w:t xml:space="preserve">היא </w:t>
      </w:r>
      <w:r>
        <w:rPr>
          <w:sz w:val="24"/>
          <w:rtl/>
        </w:rPr>
        <w:t xml:space="preserve">אמנית רב תחומית, בת 22,  בוגרת  ובאותו זמן ילדה, היא רוח שטות שרוצה לכרסם מוסכמות. בעיקר, יובל נוגעת ורוצה לנגוע ועושה זאת בדרכים מגוונות. </w:t>
      </w:r>
    </w:p>
    <w:p w:rsidR="00B92B24" w:rsidRDefault="00CB75F4">
      <w:pPr>
        <w:jc w:val="center"/>
        <w:rPr>
          <w:sz w:val="24"/>
          <w:rtl/>
          <w:lang/>
        </w:rPr>
      </w:pPr>
      <w:r>
        <w:rPr>
          <w:sz w:val="24"/>
          <w:rtl/>
        </w:rPr>
        <w:t>היא מופיעה על במות הארץ מזה 4 שנים בפרויק</w:t>
      </w:r>
      <w:r>
        <w:rPr>
          <w:sz w:val="24"/>
          <w:rtl/>
        </w:rPr>
        <w:t>טים מגוונים אשר משלבים מוסיקה, שירה, משחק וספוקן-וורד. האלבום שמתהווה כבר למעלה משנתיים נוצר מתוך גלות ארוכה בתהומות לב ולילות חשוכים והיה עבור יובל חוף מבטחים לגוף ולנפש. בין מילות השרים והלחנים מתפתל סיפור על מסע אישי, כאב וכוח, אובדן ותקומה, ועל הכרת הנ</w:t>
      </w:r>
      <w:r>
        <w:rPr>
          <w:sz w:val="24"/>
          <w:rtl/>
        </w:rPr>
        <w:t>פש בצורה הנקייה ביותר.</w:t>
      </w:r>
    </w:p>
    <w:p w:rsidR="00B92B24" w:rsidRDefault="00CB75F4">
      <w:pPr>
        <w:jc w:val="center"/>
        <w:rPr>
          <w:sz w:val="24"/>
          <w:lang/>
        </w:rPr>
      </w:pPr>
      <w:r>
        <w:rPr>
          <w:sz w:val="24"/>
          <w:rtl/>
        </w:rPr>
        <w:t xml:space="preserve">בגרסת ההופעה של האלבום מצטרפת אל יובל הזמרת והיוצרת </w:t>
      </w:r>
      <w:r>
        <w:rPr>
          <w:b/>
          <w:bCs/>
          <w:sz w:val="24"/>
          <w:rtl/>
        </w:rPr>
        <w:t>ענת מלמוד</w:t>
      </w:r>
      <w:r>
        <w:rPr>
          <w:sz w:val="24"/>
          <w:rtl/>
        </w:rPr>
        <w:t xml:space="preserve"> אשר מלווה את יובל בפסנתר ובקולות.</w:t>
      </w:r>
    </w:p>
    <w:p w:rsidR="00B92B24" w:rsidRDefault="00CB75F4">
      <w:pPr>
        <w:jc w:val="center"/>
        <w:rPr>
          <w:sz w:val="24"/>
          <w:lang/>
        </w:rPr>
      </w:pPr>
      <w:r>
        <w:rPr>
          <w:sz w:val="24"/>
          <w:rtl/>
        </w:rPr>
        <w:t>במקביל לעשייה המוסיקלית יובל משתתפת בתוכנית פלטפורמא של תיאטרון "הבימה" ובימים אלו מצולם סרט דוקמנטרי בהפקה אמריקאית על חיייה.</w:t>
      </w:r>
    </w:p>
    <w:p w:rsidR="00B92B24" w:rsidRDefault="00B92B24">
      <w:pPr>
        <w:jc w:val="center"/>
        <w:rPr>
          <w:sz w:val="24"/>
          <w:rtl/>
          <w:lang/>
        </w:rPr>
      </w:pPr>
    </w:p>
    <w:p w:rsidR="00B92B24" w:rsidRDefault="00B92B24">
      <w:pPr>
        <w:rPr>
          <w:sz w:val="24"/>
          <w:rtl/>
          <w:lang/>
        </w:rPr>
      </w:pPr>
    </w:p>
    <w:p w:rsidR="00B92B24" w:rsidRDefault="00CB75F4">
      <w:pPr>
        <w:ind w:right="-284"/>
        <w:jc w:val="center"/>
        <w:rPr>
          <w:rFonts w:ascii="Arial" w:hAnsi="Arial"/>
          <w:sz w:val="24"/>
          <w:lang/>
        </w:rPr>
      </w:pPr>
      <w:r>
        <w:rPr>
          <w:rFonts w:ascii="Arial" w:hAnsi="Arial"/>
          <w:noProof/>
          <w:sz w:val="24"/>
        </w:rPr>
        <w:drawing>
          <wp:inline distT="0" distB="0" distL="0" distR="0">
            <wp:extent cx="1666875" cy="857250"/>
            <wp:effectExtent l="0" t="0" r="9525" b="0"/>
            <wp:docPr id="1" name="תמונה 1" descr="C:\Users\Merav\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C:\Users\Merav\AppData\Local\Microsoft\Windows\INetCache\Content.Word\Logo.jpg"/>
                    <pic:cNvPicPr>
                      <a:picLocks noChangeAspect="1" noChangeArrowheads="1"/>
                    </pic:cNvPicPr>
                  </pic:nvPicPr>
                  <pic:blipFill>
                    <a:blip r:embed="rId4" cstate="print"/>
                    <a:srcRect/>
                    <a:stretch>
                      <a:fillRect/>
                    </a:stretch>
                  </pic:blipFill>
                  <pic:spPr bwMode="auto">
                    <a:xfrm>
                      <a:off x="0" y="0"/>
                      <a:ext cx="1666875" cy="857250"/>
                    </a:xfrm>
                    <a:prstGeom prst="rect">
                      <a:avLst/>
                    </a:prstGeom>
                    <a:noFill/>
                    <a:ln>
                      <a:noFill/>
                    </a:ln>
                  </pic:spPr>
                </pic:pic>
              </a:graphicData>
            </a:graphic>
          </wp:inline>
        </w:drawing>
      </w:r>
    </w:p>
    <w:p w:rsidR="00B92B24" w:rsidRDefault="00CB75F4">
      <w:pPr>
        <w:ind w:right="-284"/>
        <w:jc w:val="center"/>
        <w:rPr>
          <w:rFonts w:ascii="Arial" w:hAnsi="Arial"/>
          <w:sz w:val="24"/>
          <w:lang/>
        </w:rPr>
      </w:pPr>
      <w:proofErr w:type="spellStart"/>
      <w:r>
        <w:rPr>
          <w:rFonts w:ascii="Arial" w:hAnsi="Arial" w:hint="cs"/>
          <w:sz w:val="24"/>
          <w:rtl/>
        </w:rPr>
        <w:t>יחץ</w:t>
      </w:r>
      <w:proofErr w:type="spellEnd"/>
      <w:r>
        <w:rPr>
          <w:rFonts w:ascii="Arial" w:hAnsi="Arial" w:hint="cs"/>
          <w:sz w:val="24"/>
          <w:rtl/>
        </w:rPr>
        <w:t xml:space="preserve">: </w:t>
      </w:r>
      <w:r>
        <w:rPr>
          <w:rFonts w:ascii="Arial" w:hAnsi="Arial"/>
          <w:sz w:val="24"/>
          <w:rtl/>
        </w:rPr>
        <w:t xml:space="preserve">מירב </w:t>
      </w:r>
      <w:proofErr w:type="spellStart"/>
      <w:r>
        <w:rPr>
          <w:rFonts w:ascii="Arial" w:hAnsi="Arial"/>
          <w:sz w:val="24"/>
          <w:rtl/>
        </w:rPr>
        <w:t>ב</w:t>
      </w:r>
      <w:r>
        <w:rPr>
          <w:rFonts w:ascii="Arial" w:hAnsi="Arial"/>
          <w:sz w:val="24"/>
          <w:rtl/>
        </w:rPr>
        <w:t>לומנפלד</w:t>
      </w:r>
      <w:proofErr w:type="spellEnd"/>
      <w:r>
        <w:rPr>
          <w:rFonts w:ascii="Arial" w:hAnsi="Arial"/>
          <w:sz w:val="24"/>
          <w:rtl/>
        </w:rPr>
        <w:t>- 054-6198668</w:t>
      </w:r>
    </w:p>
    <w:p w:rsidR="00CB75F4" w:rsidRDefault="00CB75F4">
      <w:pPr>
        <w:ind w:right="-284"/>
        <w:jc w:val="center"/>
        <w:rPr>
          <w:rFonts w:ascii="Arial" w:hAnsi="Arial"/>
          <w:sz w:val="24"/>
          <w:rtl/>
          <w:lang/>
        </w:rPr>
      </w:pPr>
      <w:r>
        <w:rPr>
          <w:rFonts w:ascii="Arial" w:hAnsi="Arial" w:hint="cs"/>
          <w:sz w:val="24"/>
          <w:rtl/>
          <w:lang/>
        </w:rPr>
        <w:t xml:space="preserve">ניהול </w:t>
      </w:r>
      <w:proofErr w:type="spellStart"/>
      <w:r>
        <w:rPr>
          <w:rFonts w:ascii="Arial" w:hAnsi="Arial" w:hint="cs"/>
          <w:sz w:val="24"/>
          <w:rtl/>
          <w:lang/>
        </w:rPr>
        <w:t>ובוקינג</w:t>
      </w:r>
      <w:proofErr w:type="spellEnd"/>
      <w:r>
        <w:rPr>
          <w:rFonts w:ascii="Arial" w:hAnsi="Arial" w:hint="cs"/>
          <w:sz w:val="24"/>
          <w:rtl/>
          <w:lang/>
        </w:rPr>
        <w:t xml:space="preserve">: דניאל </w:t>
      </w:r>
      <w:proofErr w:type="spellStart"/>
      <w:r>
        <w:rPr>
          <w:rFonts w:ascii="Arial" w:hAnsi="Arial" w:hint="cs"/>
          <w:sz w:val="24"/>
          <w:rtl/>
          <w:lang/>
        </w:rPr>
        <w:t>תנחלסון</w:t>
      </w:r>
      <w:proofErr w:type="spellEnd"/>
      <w:r>
        <w:rPr>
          <w:rFonts w:ascii="Arial" w:hAnsi="Arial" w:hint="cs"/>
          <w:sz w:val="24"/>
          <w:rtl/>
          <w:lang/>
        </w:rPr>
        <w:t>: 054-5487123</w:t>
      </w:r>
    </w:p>
    <w:p w:rsidR="00CB75F4" w:rsidRPr="00CB75F4" w:rsidRDefault="00CB75F4">
      <w:pPr>
        <w:ind w:right="-284"/>
        <w:jc w:val="center"/>
        <w:rPr>
          <w:rFonts w:ascii="Arial" w:hAnsi="Arial" w:hint="cs"/>
          <w:sz w:val="24"/>
          <w:rtl/>
          <w:lang/>
        </w:rPr>
      </w:pPr>
      <w:bookmarkStart w:id="0" w:name="_GoBack"/>
      <w:bookmarkEnd w:id="0"/>
    </w:p>
    <w:p w:rsidR="00B92B24" w:rsidRDefault="00B92B24">
      <w:pPr>
        <w:jc w:val="center"/>
        <w:rPr>
          <w:sz w:val="24"/>
          <w:lang/>
        </w:rPr>
      </w:pPr>
    </w:p>
    <w:sectPr w:rsidR="00B92B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EC"/>
    <w:rsid w:val="000402E2"/>
    <w:rsid w:val="001D476A"/>
    <w:rsid w:val="00306043"/>
    <w:rsid w:val="00450290"/>
    <w:rsid w:val="006A467C"/>
    <w:rsid w:val="006B7BB9"/>
    <w:rsid w:val="008C0CCC"/>
    <w:rsid w:val="009B5318"/>
    <w:rsid w:val="00B92B24"/>
    <w:rsid w:val="00C002EC"/>
    <w:rsid w:val="00CB75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2233"/>
  <w15:docId w15:val="{F9B527E9-BC0D-4FBC-A52B-4B834A74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327234">
      <w:bodyDiv w:val="1"/>
      <w:marLeft w:val="0"/>
      <w:marRight w:val="0"/>
      <w:marTop w:val="0"/>
      <w:marBottom w:val="0"/>
      <w:divBdr>
        <w:top w:val="none" w:sz="0" w:space="0" w:color="auto"/>
        <w:left w:val="none" w:sz="0" w:space="0" w:color="auto"/>
        <w:bottom w:val="none" w:sz="0" w:space="0" w:color="auto"/>
        <w:right w:val="none" w:sz="0" w:space="0" w:color="auto"/>
      </w:divBdr>
      <w:divsChild>
        <w:div w:id="1911884625">
          <w:marLeft w:val="0"/>
          <w:marRight w:val="0"/>
          <w:marTop w:val="0"/>
          <w:marBottom w:val="0"/>
          <w:divBdr>
            <w:top w:val="none" w:sz="0" w:space="0" w:color="auto"/>
            <w:left w:val="none" w:sz="0" w:space="0" w:color="auto"/>
            <w:bottom w:val="none" w:sz="0" w:space="0" w:color="auto"/>
            <w:right w:val="none" w:sz="0" w:space="0" w:color="auto"/>
          </w:divBdr>
        </w:div>
        <w:div w:id="519199823">
          <w:marLeft w:val="0"/>
          <w:marRight w:val="0"/>
          <w:marTop w:val="0"/>
          <w:marBottom w:val="0"/>
          <w:divBdr>
            <w:top w:val="none" w:sz="0" w:space="0" w:color="auto"/>
            <w:left w:val="none" w:sz="0" w:space="0" w:color="auto"/>
            <w:bottom w:val="none" w:sz="0" w:space="0" w:color="auto"/>
            <w:right w:val="none" w:sz="0" w:space="0" w:color="auto"/>
          </w:divBdr>
        </w:div>
        <w:div w:id="1535532297">
          <w:marLeft w:val="0"/>
          <w:marRight w:val="0"/>
          <w:marTop w:val="0"/>
          <w:marBottom w:val="0"/>
          <w:divBdr>
            <w:top w:val="none" w:sz="0" w:space="0" w:color="auto"/>
            <w:left w:val="none" w:sz="0" w:space="0" w:color="auto"/>
            <w:bottom w:val="none" w:sz="0" w:space="0" w:color="auto"/>
            <w:right w:val="none" w:sz="0" w:space="0" w:color="auto"/>
          </w:divBdr>
        </w:div>
        <w:div w:id="910849930">
          <w:marLeft w:val="0"/>
          <w:marRight w:val="0"/>
          <w:marTop w:val="0"/>
          <w:marBottom w:val="0"/>
          <w:divBdr>
            <w:top w:val="none" w:sz="0" w:space="0" w:color="auto"/>
            <w:left w:val="none" w:sz="0" w:space="0" w:color="auto"/>
            <w:bottom w:val="none" w:sz="0" w:space="0" w:color="auto"/>
            <w:right w:val="none" w:sz="0" w:space="0" w:color="auto"/>
          </w:divBdr>
        </w:div>
        <w:div w:id="149060215">
          <w:marLeft w:val="0"/>
          <w:marRight w:val="0"/>
          <w:marTop w:val="0"/>
          <w:marBottom w:val="0"/>
          <w:divBdr>
            <w:top w:val="none" w:sz="0" w:space="0" w:color="auto"/>
            <w:left w:val="none" w:sz="0" w:space="0" w:color="auto"/>
            <w:bottom w:val="none" w:sz="0" w:space="0" w:color="auto"/>
            <w:right w:val="none" w:sz="0" w:space="0" w:color="auto"/>
          </w:divBdr>
        </w:div>
        <w:div w:id="1338462832">
          <w:marLeft w:val="0"/>
          <w:marRight w:val="0"/>
          <w:marTop w:val="0"/>
          <w:marBottom w:val="0"/>
          <w:divBdr>
            <w:top w:val="none" w:sz="0" w:space="0" w:color="auto"/>
            <w:left w:val="none" w:sz="0" w:space="0" w:color="auto"/>
            <w:bottom w:val="none" w:sz="0" w:space="0" w:color="auto"/>
            <w:right w:val="none" w:sz="0" w:space="0" w:color="auto"/>
          </w:divBdr>
        </w:div>
        <w:div w:id="1037780109">
          <w:marLeft w:val="0"/>
          <w:marRight w:val="0"/>
          <w:marTop w:val="0"/>
          <w:marBottom w:val="0"/>
          <w:divBdr>
            <w:top w:val="none" w:sz="0" w:space="0" w:color="auto"/>
            <w:left w:val="none" w:sz="0" w:space="0" w:color="auto"/>
            <w:bottom w:val="none" w:sz="0" w:space="0" w:color="auto"/>
            <w:right w:val="none" w:sz="0" w:space="0" w:color="auto"/>
          </w:divBdr>
        </w:div>
        <w:div w:id="1992516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253</Words>
  <Characters>1268</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Merav</dc:creator>
  <cp:keywords/>
  <dc:description/>
  <cp:lastModifiedBy>Merav</cp:lastModifiedBy>
  <cp:revision>5</cp:revision>
  <dcterms:created xsi:type="dcterms:W3CDTF">2018-05-30T16:52:00Z</dcterms:created>
  <dcterms:modified xsi:type="dcterms:W3CDTF">2018-06-24T08:00:00Z</dcterms:modified>
</cp:coreProperties>
</file>