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92B385" w14:textId="77777777" w:rsidR="00CB33D6" w:rsidRPr="007A0C58" w:rsidRDefault="00CB33D6" w:rsidP="00CB33D6">
      <w:pPr>
        <w:rPr>
          <w:rFonts w:ascii="Segoe UI Light" w:hAnsi="Segoe UI Light" w:cs="Segoe UI Light"/>
          <w:b/>
          <w:bCs/>
          <w:sz w:val="32"/>
          <w:szCs w:val="32"/>
          <w:rtl/>
        </w:rPr>
      </w:pPr>
      <w:r w:rsidRPr="007A0C58">
        <w:rPr>
          <w:rFonts w:ascii="Segoe UI Light" w:hAnsi="Segoe UI Light"/>
          <w:b/>
          <w:bCs/>
          <w:sz w:val="32"/>
          <w:szCs w:val="32"/>
          <w:rtl/>
        </w:rPr>
        <w:t xml:space="preserve">אלבום הבכורה ליוצרת טל </w:t>
      </w:r>
      <w:proofErr w:type="spellStart"/>
      <w:r w:rsidRPr="007A0C58">
        <w:rPr>
          <w:rFonts w:ascii="Segoe UI Light" w:hAnsi="Segoe UI Light"/>
          <w:b/>
          <w:bCs/>
          <w:sz w:val="32"/>
          <w:szCs w:val="32"/>
          <w:rtl/>
        </w:rPr>
        <w:t>גינזבורג</w:t>
      </w:r>
      <w:proofErr w:type="spellEnd"/>
    </w:p>
    <w:p w14:paraId="4FFDA5A5" w14:textId="77777777" w:rsidR="00B800A7" w:rsidRPr="007A0C58" w:rsidRDefault="00B800A7" w:rsidP="00CB33D6">
      <w:pPr>
        <w:rPr>
          <w:rFonts w:ascii="Segoe UI Light" w:hAnsi="Segoe UI Light" w:cs="Segoe UI Light"/>
          <w:b/>
          <w:bCs/>
          <w:sz w:val="32"/>
          <w:szCs w:val="32"/>
          <w:rtl/>
        </w:rPr>
      </w:pPr>
      <w:bookmarkStart w:id="0" w:name="_GoBack"/>
      <w:bookmarkEnd w:id="0"/>
    </w:p>
    <w:p w14:paraId="50C88AD9" w14:textId="77777777" w:rsidR="00CB33D6" w:rsidRPr="007A0C58" w:rsidRDefault="00CB33D6" w:rsidP="00806047">
      <w:pPr>
        <w:rPr>
          <w:rFonts w:ascii="Segoe UI Light" w:hAnsi="Segoe UI Light" w:cs="Segoe UI Light"/>
          <w:b/>
          <w:bCs/>
          <w:sz w:val="32"/>
          <w:szCs w:val="32"/>
          <w:rtl/>
        </w:rPr>
      </w:pPr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>"</w:t>
      </w:r>
      <w:r w:rsidRPr="007A0C58">
        <w:rPr>
          <w:rFonts w:ascii="Segoe UI Light" w:hAnsi="Segoe UI Light"/>
          <w:b/>
          <w:bCs/>
          <w:sz w:val="32"/>
          <w:szCs w:val="32"/>
          <w:rtl/>
        </w:rPr>
        <w:t>שוב אני</w:t>
      </w:r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 xml:space="preserve">" </w:t>
      </w:r>
      <w:r w:rsidRPr="007A0C58">
        <w:rPr>
          <w:rFonts w:ascii="Segoe UI Light" w:hAnsi="Segoe UI Light"/>
          <w:b/>
          <w:bCs/>
          <w:sz w:val="32"/>
          <w:szCs w:val="32"/>
          <w:rtl/>
        </w:rPr>
        <w:t xml:space="preserve">הוא שמו של אלבומה הראשון של טל </w:t>
      </w:r>
      <w:proofErr w:type="spellStart"/>
      <w:r w:rsidRPr="007A0C58">
        <w:rPr>
          <w:rFonts w:ascii="Segoe UI Light" w:hAnsi="Segoe UI Light"/>
          <w:b/>
          <w:bCs/>
          <w:sz w:val="32"/>
          <w:szCs w:val="32"/>
          <w:rtl/>
        </w:rPr>
        <w:t>גינזבורג</w:t>
      </w:r>
      <w:proofErr w:type="spellEnd"/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 xml:space="preserve">, </w:t>
      </w:r>
      <w:r w:rsidRPr="007A0C58">
        <w:rPr>
          <w:rFonts w:ascii="Segoe UI Light" w:hAnsi="Segoe UI Light"/>
          <w:b/>
          <w:bCs/>
          <w:sz w:val="32"/>
          <w:szCs w:val="32"/>
          <w:rtl/>
        </w:rPr>
        <w:t>לשעבר חברת הרכב לוטה</w:t>
      </w:r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>.</w:t>
      </w:r>
    </w:p>
    <w:p w14:paraId="388393DA" w14:textId="77777777" w:rsidR="00806047" w:rsidRPr="007A0C58" w:rsidRDefault="00806047" w:rsidP="00806047">
      <w:pPr>
        <w:rPr>
          <w:rFonts w:ascii="Segoe UI Light" w:hAnsi="Segoe UI Light" w:cs="Segoe UI Light"/>
          <w:b/>
          <w:bCs/>
          <w:sz w:val="32"/>
          <w:szCs w:val="32"/>
          <w:rtl/>
        </w:rPr>
      </w:pPr>
      <w:r w:rsidRPr="007A0C58">
        <w:rPr>
          <w:rFonts w:ascii="Segoe UI Light" w:hAnsi="Segoe UI Light"/>
          <w:b/>
          <w:bCs/>
          <w:sz w:val="32"/>
          <w:szCs w:val="32"/>
          <w:rtl/>
        </w:rPr>
        <w:t>האלבום הוא אוסף של חוויות אנושיות ואישיות כאחד</w:t>
      </w:r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 xml:space="preserve">, </w:t>
      </w:r>
      <w:r w:rsidRPr="007A0C58">
        <w:rPr>
          <w:rFonts w:ascii="Segoe UI Light" w:hAnsi="Segoe UI Light"/>
          <w:b/>
          <w:bCs/>
          <w:sz w:val="32"/>
          <w:szCs w:val="32"/>
          <w:rtl/>
        </w:rPr>
        <w:t>מחשבות על אי צדק שמתקיים כל הזמן</w:t>
      </w:r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 xml:space="preserve">, </w:t>
      </w:r>
      <w:r w:rsidRPr="007A0C58">
        <w:rPr>
          <w:rFonts w:ascii="Segoe UI Light" w:hAnsi="Segoe UI Light"/>
          <w:b/>
          <w:bCs/>
          <w:sz w:val="32"/>
          <w:szCs w:val="32"/>
          <w:rtl/>
        </w:rPr>
        <w:t>על חוסר האיזון בין הטוב והרע</w:t>
      </w:r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>.</w:t>
      </w:r>
    </w:p>
    <w:p w14:paraId="2ACBF70D" w14:textId="77777777" w:rsidR="00806047" w:rsidRPr="007A0C58" w:rsidRDefault="00806047" w:rsidP="00806047">
      <w:pPr>
        <w:rPr>
          <w:rFonts w:ascii="Segoe UI Light" w:hAnsi="Segoe UI Light" w:cs="Segoe UI Light"/>
          <w:b/>
          <w:bCs/>
          <w:sz w:val="32"/>
          <w:szCs w:val="32"/>
          <w:rtl/>
        </w:rPr>
      </w:pPr>
      <w:r w:rsidRPr="007A0C58">
        <w:rPr>
          <w:rFonts w:ascii="Segoe UI Light" w:hAnsi="Segoe UI Light"/>
          <w:b/>
          <w:bCs/>
          <w:sz w:val="32"/>
          <w:szCs w:val="32"/>
          <w:rtl/>
        </w:rPr>
        <w:t>יש בו תהליך של התבגרות וגם תמימות שלא נגעו בה השנים</w:t>
      </w:r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>.</w:t>
      </w:r>
    </w:p>
    <w:p w14:paraId="6DD173EE" w14:textId="77777777" w:rsidR="00806047" w:rsidRPr="007A0C58" w:rsidRDefault="00806047" w:rsidP="00806047">
      <w:pPr>
        <w:rPr>
          <w:rFonts w:ascii="Segoe UI Light" w:hAnsi="Segoe UI Light" w:cs="Segoe UI Light"/>
          <w:b/>
          <w:bCs/>
          <w:sz w:val="32"/>
          <w:szCs w:val="32"/>
          <w:rtl/>
        </w:rPr>
      </w:pPr>
    </w:p>
    <w:p w14:paraId="175952DF" w14:textId="77777777" w:rsidR="009850BD" w:rsidRPr="007A0C58" w:rsidRDefault="009850BD" w:rsidP="00806047">
      <w:pPr>
        <w:rPr>
          <w:rFonts w:ascii="Segoe UI Light" w:hAnsi="Segoe UI Light" w:cs="Segoe UI Light"/>
          <w:b/>
          <w:bCs/>
          <w:sz w:val="32"/>
          <w:szCs w:val="32"/>
          <w:rtl/>
        </w:rPr>
      </w:pPr>
      <w:r w:rsidRPr="007A0C58">
        <w:rPr>
          <w:rFonts w:ascii="Segoe UI Light" w:hAnsi="Segoe UI Light"/>
          <w:b/>
          <w:bCs/>
          <w:sz w:val="32"/>
          <w:szCs w:val="32"/>
          <w:rtl/>
        </w:rPr>
        <w:t>הסאונד הבולט באלבום הוא אלקטרוני והשירים בו עטופים בהפקה אפלה אך מלאה באוויר</w:t>
      </w:r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 xml:space="preserve">, </w:t>
      </w:r>
      <w:r w:rsidRPr="007A0C58">
        <w:rPr>
          <w:rFonts w:ascii="Segoe UI Light" w:hAnsi="Segoe UI Light"/>
          <w:b/>
          <w:bCs/>
          <w:sz w:val="32"/>
          <w:szCs w:val="32"/>
          <w:rtl/>
        </w:rPr>
        <w:t>אווירה ואור</w:t>
      </w:r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>.</w:t>
      </w:r>
    </w:p>
    <w:p w14:paraId="58CCED95" w14:textId="77777777" w:rsidR="00806047" w:rsidRPr="007A0C58" w:rsidRDefault="009850BD" w:rsidP="00806047">
      <w:pPr>
        <w:rPr>
          <w:rFonts w:ascii="Segoe UI Light" w:hAnsi="Segoe UI Light" w:cs="Segoe UI Light"/>
          <w:b/>
          <w:bCs/>
          <w:sz w:val="32"/>
          <w:szCs w:val="32"/>
          <w:rtl/>
        </w:rPr>
      </w:pPr>
      <w:r w:rsidRPr="007A0C58">
        <w:rPr>
          <w:rFonts w:ascii="Segoe UI Light" w:hAnsi="Segoe UI Light"/>
          <w:b/>
          <w:bCs/>
          <w:sz w:val="32"/>
          <w:szCs w:val="32"/>
          <w:rtl/>
        </w:rPr>
        <w:t xml:space="preserve">הטקסטים לא מוותרים למאזין והוא יכול כמעט לגעת בעצמו בשדים של </w:t>
      </w:r>
      <w:proofErr w:type="spellStart"/>
      <w:r w:rsidRPr="007A0C58">
        <w:rPr>
          <w:rFonts w:ascii="Segoe UI Light" w:hAnsi="Segoe UI Light"/>
          <w:b/>
          <w:bCs/>
          <w:sz w:val="32"/>
          <w:szCs w:val="32"/>
          <w:rtl/>
        </w:rPr>
        <w:t>גינזבורג</w:t>
      </w:r>
      <w:proofErr w:type="spellEnd"/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>.</w:t>
      </w:r>
    </w:p>
    <w:p w14:paraId="48C34C4A" w14:textId="6DA73160" w:rsidR="009850BD" w:rsidRPr="007A0C58" w:rsidRDefault="009850BD" w:rsidP="00806047">
      <w:pPr>
        <w:rPr>
          <w:rFonts w:ascii="Segoe UI Light" w:hAnsi="Segoe UI Light" w:cs="Segoe UI Light"/>
          <w:b/>
          <w:bCs/>
          <w:sz w:val="32"/>
          <w:szCs w:val="32"/>
          <w:rtl/>
        </w:rPr>
      </w:pPr>
      <w:r w:rsidRPr="007A0C58">
        <w:rPr>
          <w:rFonts w:ascii="Segoe UI Light" w:hAnsi="Segoe UI Light"/>
          <w:b/>
          <w:bCs/>
          <w:sz w:val="32"/>
          <w:szCs w:val="32"/>
          <w:rtl/>
        </w:rPr>
        <w:t xml:space="preserve">האלבום הופק ביחד עם תמיר </w:t>
      </w:r>
      <w:proofErr w:type="spellStart"/>
      <w:r w:rsidRPr="007A0C58">
        <w:rPr>
          <w:rFonts w:ascii="Segoe UI Light" w:hAnsi="Segoe UI Light"/>
          <w:b/>
          <w:bCs/>
          <w:sz w:val="32"/>
          <w:szCs w:val="32"/>
          <w:rtl/>
        </w:rPr>
        <w:t>גורדין</w:t>
      </w:r>
      <w:proofErr w:type="spellEnd"/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 xml:space="preserve">, </w:t>
      </w:r>
      <w:r w:rsidRPr="007A0C58">
        <w:rPr>
          <w:rFonts w:ascii="Segoe UI Light" w:hAnsi="Segoe UI Light"/>
          <w:b/>
          <w:bCs/>
          <w:sz w:val="32"/>
          <w:szCs w:val="32"/>
          <w:rtl/>
        </w:rPr>
        <w:t xml:space="preserve">טל מספרת </w:t>
      </w:r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>"</w:t>
      </w:r>
      <w:r w:rsidRPr="007A0C58">
        <w:rPr>
          <w:rFonts w:ascii="Segoe UI Light" w:hAnsi="Segoe UI Light"/>
          <w:b/>
          <w:bCs/>
          <w:sz w:val="32"/>
          <w:szCs w:val="32"/>
          <w:rtl/>
        </w:rPr>
        <w:t>ש</w:t>
      </w:r>
      <w:r w:rsidR="00B800A7" w:rsidRPr="007A0C58">
        <w:rPr>
          <w:rFonts w:ascii="Segoe UI Light" w:hAnsi="Segoe UI Light"/>
          <w:b/>
          <w:bCs/>
          <w:sz w:val="32"/>
          <w:szCs w:val="32"/>
          <w:rtl/>
        </w:rPr>
        <w:t>ב</w:t>
      </w:r>
      <w:r w:rsidRPr="007A0C58">
        <w:rPr>
          <w:rFonts w:ascii="Segoe UI Light" w:hAnsi="Segoe UI Light"/>
          <w:b/>
          <w:bCs/>
          <w:sz w:val="32"/>
          <w:szCs w:val="32"/>
          <w:rtl/>
        </w:rPr>
        <w:t xml:space="preserve">כל </w:t>
      </w:r>
      <w:proofErr w:type="spellStart"/>
      <w:r w:rsidRPr="007A0C58">
        <w:rPr>
          <w:rFonts w:ascii="Segoe UI Light" w:hAnsi="Segoe UI Light"/>
          <w:b/>
          <w:bCs/>
          <w:sz w:val="32"/>
          <w:szCs w:val="32"/>
          <w:rtl/>
        </w:rPr>
        <w:t>סשן</w:t>
      </w:r>
      <w:proofErr w:type="spellEnd"/>
      <w:r w:rsidRPr="007A0C58">
        <w:rPr>
          <w:rFonts w:ascii="Segoe UI Light" w:hAnsi="Segoe UI Light"/>
          <w:b/>
          <w:bCs/>
          <w:sz w:val="32"/>
          <w:szCs w:val="32"/>
          <w:rtl/>
        </w:rPr>
        <w:t xml:space="preserve"> באולפן יש רגעים של התאבדות ורגעים של לידה וזה מסע מרהיב</w:t>
      </w:r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>.</w:t>
      </w:r>
    </w:p>
    <w:p w14:paraId="07528096" w14:textId="77777777" w:rsidR="009850BD" w:rsidRPr="007A0C58" w:rsidRDefault="009850BD" w:rsidP="009850BD">
      <w:pPr>
        <w:rPr>
          <w:rFonts w:ascii="Segoe UI Light" w:hAnsi="Segoe UI Light" w:cs="Segoe UI Light"/>
          <w:b/>
          <w:bCs/>
          <w:sz w:val="32"/>
          <w:szCs w:val="32"/>
          <w:rtl/>
        </w:rPr>
      </w:pPr>
      <w:r w:rsidRPr="007A0C58">
        <w:rPr>
          <w:rFonts w:ascii="Segoe UI Light" w:hAnsi="Segoe UI Light"/>
          <w:b/>
          <w:bCs/>
          <w:sz w:val="32"/>
          <w:szCs w:val="32"/>
          <w:rtl/>
        </w:rPr>
        <w:t xml:space="preserve">בתהליך ההפקה חיפשנו כל הזמן אחרי </w:t>
      </w:r>
      <w:proofErr w:type="spellStart"/>
      <w:r w:rsidRPr="007A0C58">
        <w:rPr>
          <w:rFonts w:ascii="Segoe UI Light" w:hAnsi="Segoe UI Light"/>
          <w:b/>
          <w:bCs/>
          <w:sz w:val="32"/>
          <w:szCs w:val="32"/>
          <w:rtl/>
        </w:rPr>
        <w:t>סאונדים</w:t>
      </w:r>
      <w:proofErr w:type="spellEnd"/>
      <w:r w:rsidRPr="007A0C58">
        <w:rPr>
          <w:rFonts w:ascii="Segoe UI Light" w:hAnsi="Segoe UI Light"/>
          <w:b/>
          <w:bCs/>
          <w:sz w:val="32"/>
          <w:szCs w:val="32"/>
          <w:rtl/>
        </w:rPr>
        <w:t xml:space="preserve"> מעניינים</w:t>
      </w:r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 xml:space="preserve">, </w:t>
      </w:r>
      <w:r w:rsidRPr="007A0C58">
        <w:rPr>
          <w:rFonts w:ascii="Segoe UI Light" w:hAnsi="Segoe UI Light"/>
          <w:b/>
          <w:bCs/>
          <w:sz w:val="32"/>
          <w:szCs w:val="32"/>
          <w:rtl/>
        </w:rPr>
        <w:t>תופפנו על מגירות מתכת ועל רצפת העץ באולפן של תמיר</w:t>
      </w:r>
      <w:r w:rsidRPr="007A0C58">
        <w:rPr>
          <w:rFonts w:ascii="Segoe UI Light" w:hAnsi="Segoe UI Light" w:cs="Segoe UI Light"/>
          <w:b/>
          <w:bCs/>
          <w:sz w:val="32"/>
          <w:szCs w:val="32"/>
          <w:rtl/>
        </w:rPr>
        <w:t>."</w:t>
      </w:r>
    </w:p>
    <w:p w14:paraId="031BBBD5" w14:textId="77777777" w:rsidR="00B800A7" w:rsidRPr="007A0C58" w:rsidRDefault="00B800A7" w:rsidP="009850BD">
      <w:pPr>
        <w:rPr>
          <w:rFonts w:ascii="Segoe UI Light" w:hAnsi="Segoe UI Light" w:cs="Segoe UI Light"/>
          <w:b/>
          <w:bCs/>
          <w:sz w:val="32"/>
          <w:szCs w:val="32"/>
          <w:rtl/>
        </w:rPr>
      </w:pPr>
    </w:p>
    <w:p w14:paraId="5A019CD7" w14:textId="16C56864" w:rsidR="00B800A7" w:rsidRPr="007A0C58" w:rsidRDefault="00ED173F" w:rsidP="00B800A7">
      <w:pPr>
        <w:rPr>
          <w:rFonts w:ascii="Segoe UI Light" w:hAnsi="Segoe UI Light" w:cs="Segoe UI Light"/>
          <w:b/>
          <w:bCs/>
          <w:sz w:val="32"/>
          <w:szCs w:val="32"/>
          <w:rtl/>
        </w:rPr>
      </w:pPr>
      <w:r w:rsidRPr="007A0C58">
        <w:rPr>
          <w:rFonts w:ascii="Segoe UI Light" w:hAnsi="Segoe UI Light" w:hint="cs"/>
          <w:b/>
          <w:bCs/>
          <w:sz w:val="32"/>
          <w:szCs w:val="32"/>
          <w:rtl/>
        </w:rPr>
        <w:t>הסינגל השני</w:t>
      </w:r>
      <w:r w:rsidR="00B800A7" w:rsidRPr="007A0C58">
        <w:rPr>
          <w:rFonts w:ascii="Segoe UI Light" w:hAnsi="Segoe UI Light"/>
          <w:b/>
          <w:bCs/>
          <w:sz w:val="32"/>
          <w:szCs w:val="32"/>
          <w:rtl/>
        </w:rPr>
        <w:t xml:space="preserve"> באלבום </w:t>
      </w:r>
      <w:r w:rsidR="00B800A7" w:rsidRPr="007A0C58">
        <w:rPr>
          <w:rFonts w:ascii="Segoe UI Light" w:hAnsi="Segoe UI Light" w:cs="Segoe UI Light"/>
          <w:b/>
          <w:bCs/>
          <w:sz w:val="32"/>
          <w:szCs w:val="32"/>
          <w:rtl/>
        </w:rPr>
        <w:t>, "</w:t>
      </w:r>
      <w:r w:rsidRPr="007A0C58">
        <w:rPr>
          <w:rFonts w:ascii="Segoe UI Light" w:hAnsi="Segoe UI Light" w:hint="cs"/>
          <w:b/>
          <w:bCs/>
          <w:sz w:val="32"/>
          <w:szCs w:val="32"/>
          <w:rtl/>
        </w:rPr>
        <w:t>דרך הבטן</w:t>
      </w:r>
      <w:r w:rsidR="00B800A7" w:rsidRPr="007A0C58">
        <w:rPr>
          <w:rFonts w:ascii="Segoe UI Light" w:hAnsi="Segoe UI Light" w:cs="Segoe UI Light"/>
          <w:b/>
          <w:bCs/>
          <w:sz w:val="32"/>
          <w:szCs w:val="32"/>
          <w:rtl/>
        </w:rPr>
        <w:t xml:space="preserve">", </w:t>
      </w:r>
      <w:r w:rsidR="00B800A7" w:rsidRPr="007A0C58">
        <w:rPr>
          <w:rFonts w:ascii="Segoe UI Light" w:hAnsi="Segoe UI Light"/>
          <w:b/>
          <w:bCs/>
          <w:sz w:val="32"/>
          <w:szCs w:val="32"/>
          <w:rtl/>
        </w:rPr>
        <w:t>עוסק ב</w:t>
      </w:r>
      <w:r w:rsidRPr="007A0C58">
        <w:rPr>
          <w:rFonts w:ascii="Segoe UI Light" w:hAnsi="Segoe UI Light" w:hint="cs"/>
          <w:b/>
          <w:bCs/>
          <w:sz w:val="32"/>
          <w:szCs w:val="32"/>
          <w:rtl/>
        </w:rPr>
        <w:t>מערכת יחסים זוגית אלימה בה הגבר מבטיח לאהוב את האישה עד כדי כך</w:t>
      </w:r>
      <w:r w:rsidRPr="007A0C58">
        <w:rPr>
          <w:rFonts w:ascii="Segoe UI Light" w:hAnsi="Segoe UI Light" w:cs="Segoe UI Light" w:hint="cs"/>
          <w:b/>
          <w:bCs/>
          <w:sz w:val="32"/>
          <w:szCs w:val="32"/>
          <w:rtl/>
        </w:rPr>
        <w:t>...</w:t>
      </w:r>
    </w:p>
    <w:p w14:paraId="433D57CE" w14:textId="2FC11D58" w:rsidR="00ED173F" w:rsidRPr="007A0C58" w:rsidRDefault="00BE4E93" w:rsidP="00B800A7">
      <w:pPr>
        <w:rPr>
          <w:rFonts w:ascii="Segoe UI Light" w:hAnsi="Segoe UI Light" w:cs="Segoe UI Light"/>
          <w:b/>
          <w:bCs/>
          <w:sz w:val="32"/>
          <w:szCs w:val="32"/>
          <w:rtl/>
        </w:rPr>
      </w:pPr>
      <w:r w:rsidRPr="007A0C58">
        <w:rPr>
          <w:rFonts w:ascii="Segoe UI Light" w:hAnsi="Segoe UI Light" w:cs="Segoe UI Light" w:hint="cs"/>
          <w:b/>
          <w:bCs/>
          <w:sz w:val="32"/>
          <w:szCs w:val="32"/>
          <w:rtl/>
        </w:rPr>
        <w:t>"</w:t>
      </w:r>
      <w:r w:rsidR="00ED173F" w:rsidRPr="007A0C58">
        <w:rPr>
          <w:rFonts w:ascii="Segoe UI Light" w:hAnsi="Segoe UI Light" w:hint="cs"/>
          <w:b/>
          <w:bCs/>
          <w:sz w:val="32"/>
          <w:szCs w:val="32"/>
          <w:rtl/>
        </w:rPr>
        <w:t>זהו נושא</w:t>
      </w:r>
      <w:r w:rsidR="00713E99" w:rsidRPr="007A0C58">
        <w:rPr>
          <w:rFonts w:ascii="Segoe UI Light" w:hAnsi="Segoe UI Light" w:hint="cs"/>
          <w:b/>
          <w:bCs/>
          <w:sz w:val="32"/>
          <w:szCs w:val="32"/>
          <w:rtl/>
        </w:rPr>
        <w:t xml:space="preserve"> אבסורדי</w:t>
      </w:r>
      <w:r w:rsidR="00713E99" w:rsidRPr="007A0C58">
        <w:rPr>
          <w:rFonts w:ascii="Segoe UI Light" w:hAnsi="Segoe UI Light" w:cs="Segoe UI Light" w:hint="cs"/>
          <w:b/>
          <w:bCs/>
          <w:sz w:val="32"/>
          <w:szCs w:val="32"/>
          <w:rtl/>
        </w:rPr>
        <w:t>,</w:t>
      </w:r>
      <w:r w:rsidR="00ED173F" w:rsidRPr="007A0C58">
        <w:rPr>
          <w:rFonts w:ascii="Segoe UI Light" w:hAnsi="Segoe UI Light" w:hint="cs"/>
          <w:b/>
          <w:bCs/>
          <w:sz w:val="32"/>
          <w:szCs w:val="32"/>
          <w:rtl/>
        </w:rPr>
        <w:t xml:space="preserve"> כואב כל כך </w:t>
      </w:r>
      <w:r w:rsidR="00713E99" w:rsidRPr="007A0C58">
        <w:rPr>
          <w:rFonts w:ascii="Segoe UI Light" w:hAnsi="Segoe UI Light" w:hint="cs"/>
          <w:b/>
          <w:bCs/>
          <w:sz w:val="32"/>
          <w:szCs w:val="32"/>
          <w:rtl/>
        </w:rPr>
        <w:t>ו</w:t>
      </w:r>
      <w:r w:rsidR="00ED173F" w:rsidRPr="007A0C58">
        <w:rPr>
          <w:rFonts w:ascii="Segoe UI Light" w:hAnsi="Segoe UI Light" w:hint="cs"/>
          <w:b/>
          <w:bCs/>
          <w:sz w:val="32"/>
          <w:szCs w:val="32"/>
          <w:rtl/>
        </w:rPr>
        <w:t>ההתעסקות בו הפחידה אותי נורא</w:t>
      </w:r>
      <w:r w:rsidR="00713E99" w:rsidRPr="007A0C58">
        <w:rPr>
          <w:rFonts w:ascii="Segoe UI Light" w:hAnsi="Segoe UI Light" w:cs="Segoe UI Light" w:hint="cs"/>
          <w:b/>
          <w:bCs/>
          <w:sz w:val="32"/>
          <w:szCs w:val="32"/>
          <w:rtl/>
        </w:rPr>
        <w:t>.</w:t>
      </w:r>
    </w:p>
    <w:p w14:paraId="0249035F" w14:textId="6BCBFE10" w:rsidR="00713E99" w:rsidRPr="007A0C58" w:rsidRDefault="00713E99" w:rsidP="00B800A7">
      <w:pPr>
        <w:rPr>
          <w:rFonts w:ascii="Segoe UI Light" w:hAnsi="Segoe UI Light" w:cs="Segoe UI Light"/>
          <w:b/>
          <w:bCs/>
          <w:sz w:val="32"/>
          <w:szCs w:val="32"/>
          <w:rtl/>
        </w:rPr>
      </w:pPr>
      <w:r w:rsidRPr="007A0C58">
        <w:rPr>
          <w:rFonts w:ascii="Segoe UI Light" w:hAnsi="Segoe UI Light" w:hint="cs"/>
          <w:b/>
          <w:bCs/>
          <w:sz w:val="32"/>
          <w:szCs w:val="32"/>
          <w:rtl/>
        </w:rPr>
        <w:t>אני בוחרת לשחרר את השיר הזה כסינגל שני דווקא עכשיו אחרי תקופה חשוכה בה נרצחו בישראל יותר מידי נשים על ידי בני זוגן</w:t>
      </w:r>
      <w:r w:rsidR="00BE4E93" w:rsidRPr="007A0C58">
        <w:rPr>
          <w:rFonts w:ascii="Segoe UI Light" w:hAnsi="Segoe UI Light" w:cs="Segoe UI Light" w:hint="cs"/>
          <w:b/>
          <w:bCs/>
          <w:sz w:val="32"/>
          <w:szCs w:val="32"/>
          <w:rtl/>
        </w:rPr>
        <w:t>."</w:t>
      </w:r>
    </w:p>
    <w:p w14:paraId="5F3E7028" w14:textId="47B81F72" w:rsidR="00B800A7" w:rsidRPr="00B800A7" w:rsidRDefault="00B800A7" w:rsidP="00B800A7">
      <w:pPr>
        <w:rPr>
          <w:rFonts w:ascii="Segoe UI Light" w:hAnsi="Segoe UI Light" w:cs="Segoe UI Light"/>
          <w:b/>
          <w:bCs/>
          <w:rtl/>
        </w:rPr>
      </w:pPr>
    </w:p>
    <w:p w14:paraId="7961A1B1" w14:textId="77777777" w:rsidR="00B800A7" w:rsidRDefault="00B800A7" w:rsidP="00B800A7">
      <w:pPr>
        <w:rPr>
          <w:rtl/>
        </w:rPr>
      </w:pPr>
    </w:p>
    <w:p w14:paraId="31850A79" w14:textId="77777777" w:rsidR="00B800A7" w:rsidRDefault="00B800A7" w:rsidP="00B800A7">
      <w:pPr>
        <w:rPr>
          <w:rtl/>
        </w:rPr>
      </w:pPr>
    </w:p>
    <w:p w14:paraId="57EF9182" w14:textId="77777777" w:rsidR="009850BD" w:rsidRDefault="009850BD" w:rsidP="009850BD">
      <w:pPr>
        <w:rPr>
          <w:rtl/>
        </w:rPr>
      </w:pPr>
    </w:p>
    <w:p w14:paraId="1CAE01FE" w14:textId="77777777" w:rsidR="009850BD" w:rsidRDefault="009850BD" w:rsidP="009850BD">
      <w:pPr>
        <w:rPr>
          <w:rtl/>
        </w:rPr>
      </w:pPr>
    </w:p>
    <w:p w14:paraId="5A8F37FA" w14:textId="421E12DB" w:rsidR="009850BD" w:rsidRDefault="009850BD" w:rsidP="00806047">
      <w:pPr>
        <w:rPr>
          <w:rtl/>
        </w:rPr>
      </w:pPr>
    </w:p>
    <w:p w14:paraId="43634F55" w14:textId="77777777" w:rsidR="00806047" w:rsidRDefault="00806047" w:rsidP="00806047">
      <w:pPr>
        <w:rPr>
          <w:rtl/>
        </w:rPr>
      </w:pPr>
    </w:p>
    <w:p w14:paraId="53E73DBA" w14:textId="77777777" w:rsidR="00CB33D6" w:rsidRDefault="00CB33D6" w:rsidP="00CB33D6">
      <w:pPr>
        <w:rPr>
          <w:rtl/>
        </w:rPr>
      </w:pPr>
    </w:p>
    <w:p w14:paraId="6937FE35" w14:textId="77777777" w:rsidR="00107AAF" w:rsidRDefault="00107AAF">
      <w:pPr>
        <w:rPr>
          <w:rtl/>
        </w:rPr>
      </w:pPr>
    </w:p>
    <w:p w14:paraId="242017D7" w14:textId="77777777" w:rsidR="00107AAF" w:rsidRDefault="00107AAF"/>
    <w:sectPr w:rsidR="00107AAF" w:rsidSect="001C168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AAF"/>
    <w:rsid w:val="000C3627"/>
    <w:rsid w:val="00107AAF"/>
    <w:rsid w:val="0018430A"/>
    <w:rsid w:val="001C1687"/>
    <w:rsid w:val="00713E99"/>
    <w:rsid w:val="007A0C58"/>
    <w:rsid w:val="00806047"/>
    <w:rsid w:val="009850BD"/>
    <w:rsid w:val="00B800A7"/>
    <w:rsid w:val="00BE4E93"/>
    <w:rsid w:val="00CB33D6"/>
    <w:rsid w:val="00E25DD1"/>
    <w:rsid w:val="00ED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1825F"/>
  <w15:chartTrackingRefBased/>
  <w15:docId w15:val="{32472F29-5343-450D-974B-F3707D63C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he-IL"/>
      </w:rPr>
    </w:rPrDefault>
    <w:pPrDefault>
      <w:pPr>
        <w:bidi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0A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00A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00A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00A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00A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00A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00A7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00A7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00A7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00A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00A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00A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00A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00A7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00A7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00A7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00A7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00A7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00A7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B800A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800A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00A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B800A7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B800A7"/>
    <w:rPr>
      <w:b/>
      <w:bCs/>
    </w:rPr>
  </w:style>
  <w:style w:type="character" w:styleId="Emphasis">
    <w:name w:val="Emphasis"/>
    <w:basedOn w:val="DefaultParagraphFont"/>
    <w:uiPriority w:val="20"/>
    <w:qFormat/>
    <w:rsid w:val="00B800A7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B800A7"/>
    <w:rPr>
      <w:szCs w:val="32"/>
    </w:rPr>
  </w:style>
  <w:style w:type="paragraph" w:styleId="ListParagraph">
    <w:name w:val="List Paragraph"/>
    <w:basedOn w:val="Normal"/>
    <w:uiPriority w:val="34"/>
    <w:qFormat/>
    <w:rsid w:val="00B800A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800A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B800A7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00A7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00A7"/>
    <w:rPr>
      <w:b/>
      <w:i/>
      <w:sz w:val="24"/>
    </w:rPr>
  </w:style>
  <w:style w:type="character" w:styleId="SubtleEmphasis">
    <w:name w:val="Subtle Emphasis"/>
    <w:uiPriority w:val="19"/>
    <w:qFormat/>
    <w:rsid w:val="00B800A7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B800A7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B800A7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B800A7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B800A7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800A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 Ginzburg</dc:creator>
  <cp:keywords/>
  <dc:description/>
  <cp:lastModifiedBy>eyalpj</cp:lastModifiedBy>
  <cp:revision>4</cp:revision>
  <dcterms:created xsi:type="dcterms:W3CDTF">2020-06-18T04:19:00Z</dcterms:created>
  <dcterms:modified xsi:type="dcterms:W3CDTF">2020-07-03T08:58:00Z</dcterms:modified>
</cp:coreProperties>
</file>