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5D53" w14:textId="548E55BA" w:rsidR="008C2F68" w:rsidRPr="008C2F68" w:rsidRDefault="008C2F68">
      <w:pPr>
        <w:bidi/>
        <w:jc w:val="center"/>
        <w:rPr>
          <w:b/>
          <w:bCs/>
          <w:sz w:val="48"/>
          <w:szCs w:val="48"/>
          <w:rtl/>
        </w:rPr>
      </w:pPr>
      <w:r w:rsidRPr="008C2F68">
        <w:rPr>
          <w:rFonts w:hint="cs"/>
          <w:b/>
          <w:bCs/>
          <w:sz w:val="48"/>
          <w:szCs w:val="48"/>
          <w:rtl/>
        </w:rPr>
        <w:t>נועם בנאי</w:t>
      </w:r>
      <w:r w:rsidR="009D69D7">
        <w:rPr>
          <w:rFonts w:hint="cs"/>
          <w:b/>
          <w:bCs/>
          <w:sz w:val="48"/>
          <w:szCs w:val="48"/>
          <w:rtl/>
        </w:rPr>
        <w:t xml:space="preserve"> </w:t>
      </w:r>
    </w:p>
    <w:p w14:paraId="69195845" w14:textId="737BAAD1" w:rsidR="008C2F68" w:rsidRPr="009D69D7" w:rsidRDefault="008C2F68" w:rsidP="008C2F68">
      <w:pPr>
        <w:bidi/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8C2F68">
        <w:rPr>
          <w:rFonts w:hint="cs"/>
          <w:b/>
          <w:bCs/>
          <w:sz w:val="36"/>
          <w:szCs w:val="36"/>
          <w:rtl/>
        </w:rPr>
        <w:t xml:space="preserve">" </w:t>
      </w:r>
      <w:r w:rsidRPr="009D69D7">
        <w:rPr>
          <w:rFonts w:ascii="Calibri" w:hAnsi="Calibri" w:cs="Calibri"/>
          <w:b/>
          <w:bCs/>
          <w:sz w:val="36"/>
          <w:szCs w:val="36"/>
          <w:rtl/>
        </w:rPr>
        <w:t>בסוף זה תמיד שמח"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69D7" w:rsidRPr="009D69D7" w14:paraId="2EF2A016" w14:textId="77777777" w:rsidTr="009D69D7">
        <w:tc>
          <w:tcPr>
            <w:tcW w:w="0" w:type="auto"/>
            <w:shd w:val="clear" w:color="auto" w:fill="FFFFFF"/>
            <w:vAlign w:val="center"/>
            <w:hideMark/>
          </w:tcPr>
          <w:p w14:paraId="3A1767B7" w14:textId="77777777" w:rsidR="009D69D7" w:rsidRPr="009D69D7" w:rsidRDefault="009D69D7" w:rsidP="009D69D7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32362D68" w14:textId="2A20F6ED" w:rsidR="009D69D7" w:rsidRPr="009D69D7" w:rsidRDefault="009D69D7" w:rsidP="009D69D7">
      <w:pPr>
        <w:shd w:val="clear" w:color="auto" w:fill="FFFFFF"/>
        <w:bidi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rtl/>
          <w:lang w:val="en-US"/>
        </w:rPr>
      </w:pPr>
      <w:r w:rsidRPr="009D69D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US"/>
        </w:rPr>
        <w:t>Prod by. Stav Beger</w:t>
      </w:r>
    </w:p>
    <w:p w14:paraId="6378B390" w14:textId="4D9644F8" w:rsidR="009D69D7" w:rsidRPr="009D69D7" w:rsidRDefault="009D69D7" w:rsidP="009D69D7">
      <w:pPr>
        <w:shd w:val="clear" w:color="auto" w:fill="FFFFFF"/>
        <w:bidi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rtl/>
          <w:lang w:val="en-US"/>
        </w:rPr>
      </w:pPr>
      <w:r w:rsidRPr="009D69D7">
        <w:rPr>
          <w:rFonts w:ascii="Calibri" w:eastAsia="Times New Roman" w:hAnsi="Calibri" w:cs="Calibri"/>
          <w:color w:val="000000"/>
          <w:rtl/>
          <w:lang w:val="en-US"/>
        </w:rPr>
        <w:t xml:space="preserve">מילים ולחן: </w:t>
      </w:r>
      <w:r w:rsidR="00953C00">
        <w:rPr>
          <w:rFonts w:ascii="Calibri" w:eastAsia="Times New Roman" w:hAnsi="Calibri" w:cs="Calibri" w:hint="cs"/>
          <w:color w:val="000000"/>
          <w:rtl/>
          <w:lang w:val="en-US"/>
        </w:rPr>
        <w:t xml:space="preserve">סתיו בגר ונועם בנאי </w:t>
      </w:r>
    </w:p>
    <w:p w14:paraId="288D91C7" w14:textId="77777777" w:rsidR="009D69D7" w:rsidRPr="009D69D7" w:rsidRDefault="009D69D7" w:rsidP="009D69D7">
      <w:pPr>
        <w:shd w:val="clear" w:color="auto" w:fill="FFFFFF"/>
        <w:bidi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rtl/>
          <w:lang w:val="en-US"/>
        </w:rPr>
      </w:pPr>
      <w:r w:rsidRPr="009D69D7">
        <w:rPr>
          <w:rFonts w:ascii="Calibri" w:eastAsia="Times New Roman" w:hAnsi="Calibri" w:cs="Calibri"/>
          <w:color w:val="000000"/>
          <w:rtl/>
          <w:lang w:val="en-US"/>
        </w:rPr>
        <w:t>עיבוד והפקה מוסיקלית: סתיו בגר</w:t>
      </w:r>
    </w:p>
    <w:p w14:paraId="5A1E3970" w14:textId="1C747ED8" w:rsidR="009D69D7" w:rsidRPr="009D69D7" w:rsidRDefault="009D69D7" w:rsidP="009D69D7">
      <w:pPr>
        <w:shd w:val="clear" w:color="auto" w:fill="FFFFFF"/>
        <w:bidi/>
        <w:spacing w:line="240" w:lineRule="auto"/>
        <w:textAlignment w:val="baseline"/>
        <w:rPr>
          <w:rFonts w:ascii="Calibri" w:eastAsia="Times New Roman" w:hAnsi="Calibri" w:cs="Calibri"/>
          <w:color w:val="000000"/>
          <w:rtl/>
          <w:lang w:val="en-US"/>
        </w:rPr>
      </w:pPr>
    </w:p>
    <w:p w14:paraId="5889CEA2" w14:textId="6628F3EE" w:rsidR="008C2F68" w:rsidRDefault="00B24C8B" w:rsidP="008C2F68">
      <w:pPr>
        <w:bidi/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he-IL"/>
        </w:rPr>
        <w:drawing>
          <wp:inline distT="0" distB="0" distL="0" distR="0" wp14:anchorId="4C22E167" wp14:editId="6F9EF728">
            <wp:extent cx="1549400" cy="154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843D" w14:textId="1422F9FF" w:rsidR="00953C00" w:rsidRDefault="00953C00" w:rsidP="00953C00">
      <w:pPr>
        <w:bidi/>
        <w:jc w:val="center"/>
        <w:rPr>
          <w:sz w:val="28"/>
          <w:szCs w:val="28"/>
          <w:rtl/>
        </w:rPr>
      </w:pPr>
      <w:r w:rsidRPr="00030AA1">
        <w:rPr>
          <w:rFonts w:hint="cs"/>
          <w:sz w:val="28"/>
          <w:szCs w:val="28"/>
          <w:rtl/>
        </w:rPr>
        <w:t>בשיריו החדשים, אלה שכבר יצאו ואלה שעתידים להיחשף, נועם לוקח אותנו למסע בנבכי נפשו ומשתף אותנו בחוויותיו האישיות ביותר</w:t>
      </w:r>
      <w:r>
        <w:rPr>
          <w:rFonts w:hint="cs"/>
          <w:sz w:val="28"/>
          <w:szCs w:val="28"/>
          <w:rtl/>
        </w:rPr>
        <w:t>, בסינגל הקודם, "אף פעם לא לבד", דואט עם אהוד בנאי, נועם שיתף בחוויה האישית והכואבת שלו, פרידה מאביו, מאיר בנאי ז"ל.</w:t>
      </w:r>
    </w:p>
    <w:p w14:paraId="7B6C59AA" w14:textId="77777777" w:rsidR="00953C00" w:rsidRDefault="00953C00" w:rsidP="00953C00">
      <w:pPr>
        <w:bidi/>
        <w:jc w:val="center"/>
        <w:rPr>
          <w:sz w:val="24"/>
          <w:szCs w:val="24"/>
          <w:rtl/>
        </w:rPr>
      </w:pPr>
    </w:p>
    <w:p w14:paraId="1528D367" w14:textId="77777777" w:rsidR="00953C00" w:rsidRDefault="00953C00" w:rsidP="00953C00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הפעם נועם חושף צד אחר שלו, אופטימי ורומנטי, בשיר חדש אותו כתבו סתיו בגר ונועם ביחד ויוצא בליווי קליפ שצילם וביים אחיו של סתיו, שחף בגר.</w:t>
      </w:r>
    </w:p>
    <w:p w14:paraId="4F848526" w14:textId="77777777" w:rsidR="00953C00" w:rsidRDefault="00953C00" w:rsidP="00953C00">
      <w:pPr>
        <w:bidi/>
        <w:jc w:val="center"/>
        <w:rPr>
          <w:sz w:val="28"/>
          <w:szCs w:val="28"/>
          <w:rtl/>
        </w:rPr>
      </w:pPr>
    </w:p>
    <w:p w14:paraId="7AE5A551" w14:textId="3037A955" w:rsidR="00953C00" w:rsidRPr="00953C00" w:rsidRDefault="00953C00" w:rsidP="00953C00">
      <w:pPr>
        <w:bidi/>
        <w:jc w:val="center"/>
        <w:rPr>
          <w:b/>
          <w:bCs/>
          <w:sz w:val="28"/>
          <w:szCs w:val="28"/>
          <w:rtl/>
        </w:rPr>
      </w:pPr>
      <w:r w:rsidRPr="00953C00">
        <w:rPr>
          <w:rFonts w:hint="cs"/>
          <w:b/>
          <w:bCs/>
          <w:sz w:val="28"/>
          <w:szCs w:val="28"/>
          <w:rtl/>
        </w:rPr>
        <w:t>"בסוף זה תמיד שמח"</w:t>
      </w:r>
    </w:p>
    <w:p w14:paraId="6267F067" w14:textId="407C9E89" w:rsidR="00953C00" w:rsidRDefault="00953C00" w:rsidP="00953C00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האזנה נעימה!</w:t>
      </w:r>
    </w:p>
    <w:p w14:paraId="07DAC1EB" w14:textId="4B6CBCC8" w:rsidR="00B24C8B" w:rsidRDefault="00C32542" w:rsidP="00B24C8B">
      <w:pPr>
        <w:bidi/>
        <w:jc w:val="center"/>
        <w:rPr>
          <w:sz w:val="28"/>
          <w:szCs w:val="28"/>
          <w:rtl/>
        </w:rPr>
      </w:pPr>
      <w:hyperlink r:id="rId5" w:history="1">
        <w:r w:rsidR="00B24C8B" w:rsidRPr="00B24C8B">
          <w:rPr>
            <w:rStyle w:val="Hyperlink"/>
            <w:rFonts w:hint="cs"/>
            <w:sz w:val="28"/>
            <w:szCs w:val="28"/>
            <w:rtl/>
          </w:rPr>
          <w:t>לצפיה בקליפ</w:t>
        </w:r>
      </w:hyperlink>
    </w:p>
    <w:p w14:paraId="17C4FEB6" w14:textId="77777777" w:rsidR="00953C00" w:rsidRPr="00030AA1" w:rsidRDefault="00953C00" w:rsidP="00953C00">
      <w:pPr>
        <w:bidi/>
        <w:jc w:val="center"/>
        <w:rPr>
          <w:sz w:val="28"/>
          <w:szCs w:val="28"/>
          <w:rtl/>
        </w:rPr>
      </w:pPr>
    </w:p>
    <w:p w14:paraId="4FF6257F" w14:textId="7BD9D964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 w:hint="cs"/>
          <w:i/>
          <w:iCs/>
          <w:sz w:val="28"/>
          <w:szCs w:val="28"/>
          <w:rtl/>
        </w:rPr>
        <w:t>"</w:t>
      </w:r>
      <w:r w:rsidRPr="009D69D7">
        <w:rPr>
          <w:rFonts w:ascii="Calibri" w:hAnsi="Calibri" w:cs="Calibri"/>
          <w:i/>
          <w:iCs/>
          <w:sz w:val="28"/>
          <w:szCs w:val="28"/>
          <w:rtl/>
        </w:rPr>
        <w:t>תמיד את באה</w:t>
      </w:r>
    </w:p>
    <w:p w14:paraId="3109505B" w14:textId="77777777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מרימה אותי</w:t>
      </w:r>
    </w:p>
    <w:p w14:paraId="4D5C7705" w14:textId="73C2503E" w:rsidR="009D69D7" w:rsidRPr="00476DEC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כשבא הלילה</w:t>
      </w:r>
    </w:p>
    <w:p w14:paraId="6F4ECAFD" w14:textId="77777777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את מראה לי את הדרך</w:t>
      </w:r>
    </w:p>
    <w:p w14:paraId="3CCE3363" w14:textId="008D56C2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תמיד את באה</w:t>
      </w:r>
    </w:p>
    <w:p w14:paraId="4D9630F5" w14:textId="77777777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את המזל שלי</w:t>
      </w:r>
    </w:p>
    <w:p w14:paraId="15E11899" w14:textId="77777777" w:rsidR="009D69D7" w:rsidRP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כשזה כואב</w:t>
      </w:r>
    </w:p>
    <w:p w14:paraId="77796724" w14:textId="17A0AE65" w:rsidR="009D69D7" w:rsidRDefault="009D69D7" w:rsidP="009D69D7">
      <w:pPr>
        <w:bidi/>
        <w:jc w:val="center"/>
        <w:rPr>
          <w:rFonts w:ascii="Calibri" w:hAnsi="Calibri" w:cs="Calibri"/>
          <w:i/>
          <w:iCs/>
          <w:sz w:val="28"/>
          <w:szCs w:val="28"/>
          <w:rtl/>
        </w:rPr>
      </w:pPr>
      <w:r w:rsidRPr="009D69D7">
        <w:rPr>
          <w:rFonts w:ascii="Calibri" w:hAnsi="Calibri" w:cs="Calibri"/>
          <w:i/>
          <w:iCs/>
          <w:sz w:val="28"/>
          <w:szCs w:val="28"/>
          <w:rtl/>
        </w:rPr>
        <w:t>את התרופה שלי לנפש</w:t>
      </w:r>
      <w:r>
        <w:rPr>
          <w:rFonts w:ascii="Calibri" w:hAnsi="Calibri" w:cs="Calibri" w:hint="cs"/>
          <w:i/>
          <w:iCs/>
          <w:sz w:val="28"/>
          <w:szCs w:val="28"/>
          <w:rtl/>
        </w:rPr>
        <w:t>"</w:t>
      </w:r>
    </w:p>
    <w:p w14:paraId="0A4F1829" w14:textId="175E8A9B" w:rsidR="00953C00" w:rsidRDefault="00953C00" w:rsidP="00953C00">
      <w:pPr>
        <w:bidi/>
        <w:jc w:val="center"/>
        <w:rPr>
          <w:rFonts w:ascii="Calibri" w:hAnsi="Calibri" w:cs="Calibri"/>
          <w:i/>
          <w:iCs/>
          <w:sz w:val="28"/>
          <w:szCs w:val="28"/>
          <w:rtl/>
        </w:rPr>
      </w:pPr>
    </w:p>
    <w:p w14:paraId="20F80825" w14:textId="665D30E1" w:rsidR="00953C00" w:rsidRDefault="00953C00" w:rsidP="00953C00">
      <w:pPr>
        <w:bidi/>
        <w:jc w:val="center"/>
        <w:rPr>
          <w:rFonts w:ascii="Calibri" w:hAnsi="Calibri" w:cs="Calibri"/>
          <w:i/>
          <w:iCs/>
          <w:sz w:val="28"/>
          <w:szCs w:val="28"/>
          <w:rtl/>
        </w:rPr>
      </w:pPr>
    </w:p>
    <w:p w14:paraId="74A3188A" w14:textId="57F8E521" w:rsidR="00953C00" w:rsidRDefault="00953C00" w:rsidP="00953C00">
      <w:pPr>
        <w:bidi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7B1123" wp14:editId="51F74F0E">
            <wp:extent cx="1718897" cy="47320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04" cy="5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C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ED"/>
    <w:rsid w:val="00030AA1"/>
    <w:rsid w:val="00057BED"/>
    <w:rsid w:val="00476DEC"/>
    <w:rsid w:val="005168AA"/>
    <w:rsid w:val="006E06A2"/>
    <w:rsid w:val="008C2F68"/>
    <w:rsid w:val="00953C00"/>
    <w:rsid w:val="009D69D7"/>
    <w:rsid w:val="00B24C8B"/>
    <w:rsid w:val="00C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E2BB"/>
  <w15:docId w15:val="{684E832F-2F1F-44B0-B231-5D6F534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69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K7SrVGEEph4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601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fishman chen-li</cp:lastModifiedBy>
  <cp:revision>8</cp:revision>
  <dcterms:created xsi:type="dcterms:W3CDTF">2021-02-18T09:02:00Z</dcterms:created>
  <dcterms:modified xsi:type="dcterms:W3CDTF">2021-03-02T12:59:00Z</dcterms:modified>
</cp:coreProperties>
</file>