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BDA2" w14:textId="77777777" w:rsidR="00EB1D4C" w:rsidRPr="00EB1D4C" w:rsidRDefault="00EB1D4C" w:rsidP="00EB1D4C">
      <w:pPr>
        <w:jc w:val="center"/>
        <w:rPr>
          <w:b/>
          <w:bCs/>
          <w:color w:val="0070C0"/>
          <w:sz w:val="36"/>
          <w:szCs w:val="36"/>
          <w:rtl/>
        </w:rPr>
      </w:pPr>
    </w:p>
    <w:p w14:paraId="21DBAA99" w14:textId="77777777" w:rsidR="00EB1D4C" w:rsidRPr="00EB1D4C" w:rsidRDefault="00EB1D4C" w:rsidP="00EB1D4C">
      <w:pPr>
        <w:jc w:val="center"/>
        <w:rPr>
          <w:b/>
          <w:bCs/>
          <w:color w:val="0070C0"/>
          <w:sz w:val="36"/>
          <w:szCs w:val="36"/>
          <w:rtl/>
        </w:rPr>
      </w:pPr>
      <w:r w:rsidRPr="00EB1D4C">
        <w:rPr>
          <w:rFonts w:hint="cs"/>
          <w:b/>
          <w:bCs/>
          <w:color w:val="0070C0"/>
          <w:sz w:val="36"/>
          <w:szCs w:val="36"/>
          <w:rtl/>
        </w:rPr>
        <w:t>עדן בן זקן</w:t>
      </w:r>
    </w:p>
    <w:p w14:paraId="032C72A6" w14:textId="77777777" w:rsidR="00EB1D4C" w:rsidRPr="00EB1D4C" w:rsidRDefault="00EB1D4C" w:rsidP="00EB1D4C">
      <w:pPr>
        <w:jc w:val="center"/>
        <w:rPr>
          <w:b/>
          <w:bCs/>
          <w:color w:val="0070C0"/>
          <w:sz w:val="36"/>
          <w:szCs w:val="36"/>
          <w:rtl/>
        </w:rPr>
      </w:pPr>
      <w:r w:rsidRPr="00EB1D4C">
        <w:rPr>
          <w:rFonts w:hint="cs"/>
          <w:b/>
          <w:bCs/>
          <w:color w:val="0070C0"/>
          <w:sz w:val="36"/>
          <w:szCs w:val="36"/>
          <w:rtl/>
        </w:rPr>
        <w:t>לא תנצחו אותי</w:t>
      </w:r>
    </w:p>
    <w:p w14:paraId="5B36ED38" w14:textId="77777777" w:rsidR="00EB1D4C" w:rsidRDefault="00EB1D4C" w:rsidP="00EB1D4C">
      <w:pPr>
        <w:jc w:val="center"/>
        <w:rPr>
          <w:rtl/>
        </w:rPr>
      </w:pPr>
      <w:r>
        <w:rPr>
          <w:noProof/>
          <w:rtl/>
          <w:lang w:val="he-IL"/>
        </w:rPr>
        <w:drawing>
          <wp:inline distT="0" distB="0" distL="0" distR="0" wp14:anchorId="54677376" wp14:editId="1FC54CA4">
            <wp:extent cx="2721610" cy="2721610"/>
            <wp:effectExtent l="0" t="0" r="2540" b="254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610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6FE9" w14:textId="77777777" w:rsidR="00EB1D4C" w:rsidRDefault="00EB1D4C" w:rsidP="00EB1D4C">
      <w:pPr>
        <w:jc w:val="center"/>
        <w:rPr>
          <w:rtl/>
        </w:rPr>
      </w:pPr>
    </w:p>
    <w:p w14:paraId="1ACD2413" w14:textId="77777777" w:rsidR="00EB1D4C" w:rsidRPr="00EB1D4C" w:rsidRDefault="00EB1D4C" w:rsidP="00EB1D4C">
      <w:pPr>
        <w:jc w:val="center"/>
        <w:rPr>
          <w:sz w:val="28"/>
          <w:szCs w:val="28"/>
        </w:rPr>
      </w:pPr>
      <w:r w:rsidRPr="00EB1D4C">
        <w:rPr>
          <w:sz w:val="28"/>
          <w:szCs w:val="28"/>
          <w:rtl/>
        </w:rPr>
        <w:t xml:space="preserve">זמרת העשור, *עדן בן זקן בשיר הפתיחה הרשמי של ״המכביה״* שם נבחרה להיות הזמרת הנשית היחידה שמופיעה ועם ביצוע מרגש ומרהיב לשיר ״לא תנצחו אותי״ יהורם גאון בהפקתם של </w:t>
      </w:r>
      <w:proofErr w:type="spellStart"/>
      <w:r w:rsidRPr="00EB1D4C">
        <w:rPr>
          <w:sz w:val="28"/>
          <w:szCs w:val="28"/>
          <w:rtl/>
        </w:rPr>
        <w:t>טריאנגל</w:t>
      </w:r>
      <w:proofErr w:type="spellEnd"/>
      <w:r w:rsidRPr="00EB1D4C">
        <w:rPr>
          <w:sz w:val="28"/>
          <w:szCs w:val="28"/>
          <w:rtl/>
        </w:rPr>
        <w:t xml:space="preserve"> המפיקים החמים של התקופה, ומילים ולחן של היוצרת הגדולה בכל הזמנים בישראל, נעמי שמר</w:t>
      </w:r>
      <w:r w:rsidRPr="00EB1D4C">
        <w:rPr>
          <w:sz w:val="28"/>
          <w:szCs w:val="28"/>
        </w:rPr>
        <w:t>.</w:t>
      </w:r>
    </w:p>
    <w:p w14:paraId="4AEDABFE" w14:textId="77777777" w:rsidR="00EB1D4C" w:rsidRPr="00EB1D4C" w:rsidRDefault="00EB1D4C" w:rsidP="00EB1D4C">
      <w:pPr>
        <w:jc w:val="center"/>
        <w:rPr>
          <w:sz w:val="28"/>
          <w:szCs w:val="28"/>
        </w:rPr>
      </w:pPr>
      <w:r w:rsidRPr="00EB1D4C">
        <w:rPr>
          <w:sz w:val="28"/>
          <w:szCs w:val="28"/>
          <w:rtl/>
        </w:rPr>
        <w:t>המכביה ה21 תיפתח באירוע פתיחה חגיגי בטדי ותמשיך שבועיים. במסגרת המכביה יערכו בכל רחבי הארץ עשרות אירועי ספורט לצד מתחמים חווייתיים לקבל הרחב</w:t>
      </w:r>
      <w:r w:rsidRPr="00EB1D4C">
        <w:rPr>
          <w:sz w:val="28"/>
          <w:szCs w:val="28"/>
        </w:rPr>
        <w:t>.</w:t>
      </w:r>
    </w:p>
    <w:p w14:paraId="1AEC06DE" w14:textId="77777777" w:rsidR="00EB1D4C" w:rsidRPr="00EB1D4C" w:rsidRDefault="00EB1D4C" w:rsidP="00EB1D4C">
      <w:pPr>
        <w:jc w:val="center"/>
        <w:rPr>
          <w:sz w:val="28"/>
          <w:szCs w:val="28"/>
        </w:rPr>
      </w:pPr>
      <w:r w:rsidRPr="00EB1D4C">
        <w:rPr>
          <w:sz w:val="28"/>
          <w:szCs w:val="28"/>
          <w:rtl/>
        </w:rPr>
        <w:t>ישראל חוגגת ספורט עם מעל 10,000 ספורטאים מכ60, מלווים , אוהדים וכמובן הקהל הישראלי</w:t>
      </w:r>
      <w:r w:rsidRPr="00EB1D4C">
        <w:rPr>
          <w:sz w:val="28"/>
          <w:szCs w:val="28"/>
        </w:rPr>
        <w:t>.</w:t>
      </w:r>
    </w:p>
    <w:p w14:paraId="6BD03316" w14:textId="77777777" w:rsidR="00EB1D4C" w:rsidRPr="00EB1D4C" w:rsidRDefault="00EB1D4C" w:rsidP="00EB1D4C">
      <w:pPr>
        <w:jc w:val="center"/>
        <w:rPr>
          <w:sz w:val="28"/>
          <w:szCs w:val="28"/>
        </w:rPr>
      </w:pPr>
    </w:p>
    <w:p w14:paraId="2D44B4ED" w14:textId="77777777" w:rsidR="00EB1D4C" w:rsidRDefault="00EB1D4C" w:rsidP="00EB1D4C">
      <w:pPr>
        <w:jc w:val="center"/>
        <w:rPr>
          <w:sz w:val="28"/>
          <w:szCs w:val="28"/>
          <w:rtl/>
        </w:rPr>
      </w:pPr>
      <w:r w:rsidRPr="00EB1D4C">
        <w:rPr>
          <w:sz w:val="28"/>
          <w:szCs w:val="28"/>
          <w:rtl/>
        </w:rPr>
        <w:t>טקס הפתיחה של המכביה וביצוע השיר של עדן בן זקן ישודר בקשת 12 ביום חמישי הזה ה 14/7 החל מ 21:15. שם ייחשף הביצוע המלא על הבמה הגדולה והמכובדת</w:t>
      </w:r>
      <w:r w:rsidRPr="00EB1D4C">
        <w:rPr>
          <w:sz w:val="28"/>
          <w:szCs w:val="28"/>
        </w:rPr>
        <w:t>.</w:t>
      </w:r>
    </w:p>
    <w:p w14:paraId="3FDDAB29" w14:textId="77777777" w:rsidR="00EB1D4C" w:rsidRPr="00EB1D4C" w:rsidRDefault="00EB1D4C" w:rsidP="00EB1D4C">
      <w:pPr>
        <w:jc w:val="center"/>
        <w:rPr>
          <w:sz w:val="28"/>
          <w:szCs w:val="28"/>
        </w:rPr>
      </w:pPr>
    </w:p>
    <w:p w14:paraId="35FC0D2D" w14:textId="77777777" w:rsidR="00EB1D4C" w:rsidRPr="00EB1D4C" w:rsidRDefault="00EB1D4C" w:rsidP="00EB1D4C">
      <w:pPr>
        <w:spacing w:after="0"/>
        <w:jc w:val="center"/>
        <w:rPr>
          <w:sz w:val="28"/>
          <w:szCs w:val="28"/>
        </w:rPr>
      </w:pPr>
      <w:r w:rsidRPr="00EB1D4C">
        <w:rPr>
          <w:sz w:val="28"/>
          <w:szCs w:val="28"/>
          <w:rtl/>
        </w:rPr>
        <w:t>לפרטים נוספים</w:t>
      </w:r>
      <w:r w:rsidRPr="00EB1D4C">
        <w:rPr>
          <w:sz w:val="28"/>
          <w:szCs w:val="28"/>
        </w:rPr>
        <w:t>:</w:t>
      </w:r>
    </w:p>
    <w:p w14:paraId="2192438D" w14:textId="77777777" w:rsidR="00EB1D4C" w:rsidRPr="00EB1D4C" w:rsidRDefault="00EB1D4C" w:rsidP="00EB1D4C">
      <w:pPr>
        <w:spacing w:after="0"/>
        <w:jc w:val="center"/>
        <w:rPr>
          <w:sz w:val="28"/>
          <w:szCs w:val="28"/>
        </w:rPr>
      </w:pPr>
      <w:r w:rsidRPr="00EB1D4C">
        <w:rPr>
          <w:sz w:val="28"/>
          <w:szCs w:val="28"/>
          <w:rtl/>
        </w:rPr>
        <w:t>עופר מנחם תקשורת ויחסי ציבור</w:t>
      </w:r>
    </w:p>
    <w:p w14:paraId="033647A7" w14:textId="77777777" w:rsidR="00E009C1" w:rsidRPr="00EB1D4C" w:rsidRDefault="00736B6A" w:rsidP="00EB1D4C">
      <w:pPr>
        <w:jc w:val="center"/>
      </w:pPr>
    </w:p>
    <w:sectPr w:rsidR="00E009C1" w:rsidRPr="00EB1D4C" w:rsidSect="003A09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4C"/>
    <w:rsid w:val="003A0978"/>
    <w:rsid w:val="00EB1D4C"/>
    <w:rsid w:val="00FD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C5F79"/>
  <w15:chartTrackingRefBased/>
  <w15:docId w15:val="{D3487158-C451-4E97-B196-3718393F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580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sinai reyes</dc:creator>
  <cp:keywords/>
  <dc:description/>
  <cp:lastModifiedBy>sinai reyes</cp:lastModifiedBy>
  <cp:revision>2</cp:revision>
  <cp:lastPrinted>2022-07-14T06:16:00Z</cp:lastPrinted>
  <dcterms:created xsi:type="dcterms:W3CDTF">2022-07-14T06:16:00Z</dcterms:created>
  <dcterms:modified xsi:type="dcterms:W3CDTF">2022-07-14T06:16:00Z</dcterms:modified>
</cp:coreProperties>
</file>